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20567" w14:textId="77777777" w:rsidR="00671F19" w:rsidRPr="00264BC4" w:rsidRDefault="0077096E" w:rsidP="00B3759B">
      <w:pPr>
        <w:spacing w:after="0" w:line="276" w:lineRule="auto"/>
        <w:jc w:val="center"/>
        <w:rPr>
          <w:rFonts w:ascii="Arial" w:hAnsi="Arial" w:cs="Arial"/>
          <w:b/>
          <w:bCs/>
          <w:sz w:val="26"/>
          <w:szCs w:val="26"/>
        </w:rPr>
      </w:pPr>
      <w:bookmarkStart w:id="0" w:name="_Hlk65660227"/>
      <w:r w:rsidRPr="00264BC4">
        <w:rPr>
          <w:rFonts w:ascii="Arial" w:hAnsi="Arial" w:cs="Arial"/>
          <w:b/>
          <w:bCs/>
          <w:sz w:val="26"/>
          <w:szCs w:val="26"/>
        </w:rPr>
        <w:t xml:space="preserve">ANALISIS </w:t>
      </w:r>
      <w:r w:rsidR="00180F84" w:rsidRPr="00264BC4">
        <w:rPr>
          <w:rFonts w:ascii="Arial" w:hAnsi="Arial" w:cs="Arial"/>
          <w:b/>
          <w:bCs/>
          <w:sz w:val="26"/>
          <w:szCs w:val="26"/>
        </w:rPr>
        <w:t xml:space="preserve">PENERAPAN SISTEM </w:t>
      </w:r>
      <w:r w:rsidR="00671F19" w:rsidRPr="00264BC4">
        <w:rPr>
          <w:rFonts w:ascii="Arial" w:hAnsi="Arial" w:cs="Arial"/>
          <w:b/>
          <w:bCs/>
          <w:sz w:val="26"/>
          <w:szCs w:val="26"/>
        </w:rPr>
        <w:t xml:space="preserve">INFORMASI YANG </w:t>
      </w:r>
      <w:proofErr w:type="gramStart"/>
      <w:r w:rsidR="00671F19" w:rsidRPr="00264BC4">
        <w:rPr>
          <w:rFonts w:ascii="Arial" w:hAnsi="Arial" w:cs="Arial"/>
          <w:b/>
          <w:bCs/>
          <w:sz w:val="26"/>
          <w:szCs w:val="26"/>
        </w:rPr>
        <w:t xml:space="preserve">TERINTEGRASI </w:t>
      </w:r>
      <w:r w:rsidR="00180F84" w:rsidRPr="00264BC4">
        <w:rPr>
          <w:rFonts w:ascii="Arial" w:hAnsi="Arial" w:cs="Arial"/>
          <w:b/>
          <w:bCs/>
          <w:sz w:val="26"/>
          <w:szCs w:val="26"/>
        </w:rPr>
        <w:t xml:space="preserve"> DALAM</w:t>
      </w:r>
      <w:proofErr w:type="gramEnd"/>
      <w:r w:rsidR="00180F84" w:rsidRPr="00264BC4">
        <w:rPr>
          <w:rFonts w:ascii="Arial" w:hAnsi="Arial" w:cs="Arial"/>
          <w:b/>
          <w:bCs/>
          <w:sz w:val="26"/>
          <w:szCs w:val="26"/>
        </w:rPr>
        <w:t xml:space="preserve"> UPAYA PENEGAKAN HUKUMAN DISPLIN DI </w:t>
      </w:r>
    </w:p>
    <w:p w14:paraId="5B9D562C" w14:textId="054A2109" w:rsidR="005551B0" w:rsidRPr="00264BC4" w:rsidRDefault="00180F84" w:rsidP="00B3759B">
      <w:pPr>
        <w:spacing w:after="0" w:line="276" w:lineRule="auto"/>
        <w:jc w:val="center"/>
        <w:rPr>
          <w:rFonts w:ascii="Arial" w:hAnsi="Arial" w:cs="Arial"/>
          <w:sz w:val="26"/>
          <w:szCs w:val="26"/>
        </w:rPr>
      </w:pPr>
      <w:r w:rsidRPr="00264BC4">
        <w:rPr>
          <w:rFonts w:ascii="Arial" w:hAnsi="Arial" w:cs="Arial"/>
          <w:b/>
          <w:bCs/>
          <w:sz w:val="26"/>
          <w:szCs w:val="26"/>
        </w:rPr>
        <w:t>KEMENTERIAN HUKUM DAN HAM</w:t>
      </w:r>
      <w:r w:rsidRPr="00264BC4">
        <w:rPr>
          <w:rFonts w:ascii="Arial" w:hAnsi="Arial" w:cs="Arial"/>
          <w:sz w:val="26"/>
          <w:szCs w:val="26"/>
        </w:rPr>
        <w:t xml:space="preserve"> </w:t>
      </w:r>
    </w:p>
    <w:p w14:paraId="4CCF2D7A" w14:textId="77777777" w:rsidR="00B66D15" w:rsidRPr="00264BC4" w:rsidRDefault="00B66D15" w:rsidP="00B3759B">
      <w:pPr>
        <w:spacing w:after="0" w:line="276" w:lineRule="auto"/>
        <w:jc w:val="center"/>
        <w:rPr>
          <w:rFonts w:ascii="Arial" w:hAnsi="Arial" w:cs="Arial"/>
          <w:sz w:val="26"/>
          <w:szCs w:val="26"/>
        </w:rPr>
      </w:pPr>
    </w:p>
    <w:p w14:paraId="5CCF6395" w14:textId="77777777" w:rsidR="00B66D15" w:rsidRPr="00264BC4" w:rsidRDefault="00B66D15" w:rsidP="00B3759B">
      <w:pPr>
        <w:spacing w:after="0" w:line="276" w:lineRule="auto"/>
        <w:jc w:val="center"/>
        <w:rPr>
          <w:rFonts w:ascii="Arial" w:hAnsi="Arial" w:cs="Arial"/>
          <w:b/>
          <w:bCs/>
        </w:rPr>
      </w:pPr>
    </w:p>
    <w:p w14:paraId="5730BD0B" w14:textId="77777777" w:rsidR="00B66D15" w:rsidRPr="00264BC4" w:rsidRDefault="00B66D15" w:rsidP="00717B2A">
      <w:pPr>
        <w:spacing w:after="0" w:line="240" w:lineRule="auto"/>
        <w:jc w:val="center"/>
        <w:rPr>
          <w:rFonts w:ascii="Arial" w:hAnsi="Arial" w:cs="Arial"/>
          <w:b/>
        </w:rPr>
      </w:pPr>
      <w:r w:rsidRPr="00264BC4">
        <w:rPr>
          <w:rFonts w:ascii="Arial" w:hAnsi="Arial" w:cs="Arial"/>
          <w:b/>
        </w:rPr>
        <w:t xml:space="preserve">Nizar Apriansyah </w:t>
      </w:r>
    </w:p>
    <w:p w14:paraId="0E627A04" w14:textId="77777777" w:rsidR="00B66D15" w:rsidRPr="00264BC4" w:rsidRDefault="00B66D15" w:rsidP="00717B2A">
      <w:pPr>
        <w:spacing w:after="0" w:line="240" w:lineRule="auto"/>
        <w:jc w:val="center"/>
        <w:rPr>
          <w:rFonts w:ascii="Arial" w:hAnsi="Arial" w:cs="Arial"/>
          <w:b/>
        </w:rPr>
      </w:pPr>
      <w:r w:rsidRPr="00264BC4">
        <w:rPr>
          <w:rFonts w:ascii="Arial" w:hAnsi="Arial" w:cs="Arial"/>
          <w:b/>
        </w:rPr>
        <w:t xml:space="preserve">Balitbang Hukum dan HAM </w:t>
      </w:r>
    </w:p>
    <w:p w14:paraId="6D6BE53C" w14:textId="77777777" w:rsidR="00B66D15" w:rsidRPr="00264BC4" w:rsidRDefault="00B66D15" w:rsidP="00717B2A">
      <w:pPr>
        <w:spacing w:after="0" w:line="240" w:lineRule="auto"/>
        <w:jc w:val="center"/>
        <w:rPr>
          <w:rFonts w:ascii="Arial" w:hAnsi="Arial" w:cs="Arial"/>
          <w:b/>
        </w:rPr>
      </w:pPr>
      <w:r w:rsidRPr="00264BC4">
        <w:rPr>
          <w:rFonts w:ascii="Arial" w:hAnsi="Arial" w:cs="Arial"/>
          <w:b/>
        </w:rPr>
        <w:t xml:space="preserve">Kementerian Hukum dan HAM R.I, Jakarta </w:t>
      </w:r>
    </w:p>
    <w:p w14:paraId="32C22342" w14:textId="602F4BA7" w:rsidR="00B66D15" w:rsidRPr="00264BC4" w:rsidRDefault="005859DA" w:rsidP="00717B2A">
      <w:pPr>
        <w:spacing w:after="0" w:line="240" w:lineRule="auto"/>
        <w:jc w:val="center"/>
        <w:rPr>
          <w:rFonts w:ascii="Arial" w:hAnsi="Arial" w:cs="Arial"/>
          <w:b/>
        </w:rPr>
      </w:pPr>
      <w:hyperlink r:id="rId8" w:history="1">
        <w:r w:rsidR="00451E5E" w:rsidRPr="00264BC4">
          <w:rPr>
            <w:rStyle w:val="Hyperlink"/>
            <w:rFonts w:ascii="Arial" w:hAnsi="Arial" w:cs="Arial"/>
            <w:b/>
          </w:rPr>
          <w:t>nizarapriansyah1308@gmail.com</w:t>
        </w:r>
      </w:hyperlink>
    </w:p>
    <w:p w14:paraId="70CF2854" w14:textId="77777777" w:rsidR="008D2FA8" w:rsidRPr="00264BC4" w:rsidRDefault="008D2FA8" w:rsidP="00B66D15">
      <w:pPr>
        <w:spacing w:after="0" w:line="276" w:lineRule="auto"/>
        <w:jc w:val="center"/>
        <w:rPr>
          <w:rFonts w:ascii="Arial" w:hAnsi="Arial" w:cs="Arial"/>
          <w:b/>
        </w:rPr>
      </w:pPr>
    </w:p>
    <w:p w14:paraId="494429FA" w14:textId="0E8210B5" w:rsidR="008D2FA8" w:rsidRPr="00264BC4" w:rsidRDefault="008D2FA8" w:rsidP="00B66D15">
      <w:pPr>
        <w:spacing w:after="0" w:line="276" w:lineRule="auto"/>
        <w:jc w:val="center"/>
        <w:rPr>
          <w:rFonts w:ascii="Arial" w:hAnsi="Arial" w:cs="Arial"/>
          <w:b/>
        </w:rPr>
      </w:pPr>
      <w:r w:rsidRPr="00264BC4">
        <w:rPr>
          <w:rFonts w:ascii="Arial" w:hAnsi="Arial" w:cs="Arial"/>
          <w:b/>
        </w:rPr>
        <w:t>Abstak</w:t>
      </w:r>
    </w:p>
    <w:p w14:paraId="22916559" w14:textId="3A2A00EF" w:rsidR="001109C3" w:rsidRPr="00264BC4" w:rsidRDefault="00EF0E64" w:rsidP="001109C3">
      <w:pPr>
        <w:spacing w:after="0" w:line="240" w:lineRule="auto"/>
        <w:jc w:val="both"/>
        <w:rPr>
          <w:rFonts w:ascii="Arial" w:hAnsi="Arial" w:cs="Arial"/>
        </w:rPr>
      </w:pPr>
      <w:r w:rsidRPr="00264BC4">
        <w:rPr>
          <w:rFonts w:ascii="Arial" w:hAnsi="Arial" w:cs="Arial"/>
        </w:rPr>
        <w:t>P</w:t>
      </w:r>
      <w:r w:rsidR="006E1580" w:rsidRPr="00264BC4">
        <w:rPr>
          <w:rFonts w:ascii="Arial" w:hAnsi="Arial" w:cs="Arial"/>
        </w:rPr>
        <w:t xml:space="preserve">erbedaan data hukuman disiplin </w:t>
      </w:r>
      <w:r w:rsidR="00AE5721" w:rsidRPr="00264BC4">
        <w:rPr>
          <w:rFonts w:ascii="Arial" w:hAnsi="Arial" w:cs="Arial"/>
        </w:rPr>
        <w:t xml:space="preserve">merupakan salah satu persoalan </w:t>
      </w:r>
      <w:r w:rsidR="00C24C0B" w:rsidRPr="00264BC4">
        <w:rPr>
          <w:rFonts w:ascii="Arial" w:hAnsi="Arial" w:cs="Arial"/>
        </w:rPr>
        <w:t xml:space="preserve">sistem informasi </w:t>
      </w:r>
      <w:r w:rsidR="00AE5721" w:rsidRPr="00264BC4">
        <w:rPr>
          <w:rFonts w:ascii="Arial" w:hAnsi="Arial" w:cs="Arial"/>
        </w:rPr>
        <w:t xml:space="preserve">kepegawaian </w:t>
      </w:r>
      <w:r w:rsidR="006E1580" w:rsidRPr="00264BC4">
        <w:rPr>
          <w:rFonts w:ascii="Arial" w:hAnsi="Arial" w:cs="Arial"/>
        </w:rPr>
        <w:t>di Kementeria</w:t>
      </w:r>
      <w:r w:rsidRPr="00264BC4">
        <w:rPr>
          <w:rFonts w:ascii="Arial" w:hAnsi="Arial" w:cs="Arial"/>
        </w:rPr>
        <w:t>n</w:t>
      </w:r>
      <w:r w:rsidR="006E1580" w:rsidRPr="00264BC4">
        <w:rPr>
          <w:rFonts w:ascii="Arial" w:hAnsi="Arial" w:cs="Arial"/>
        </w:rPr>
        <w:t xml:space="preserve"> H</w:t>
      </w:r>
      <w:r w:rsidR="00AE5721" w:rsidRPr="00264BC4">
        <w:rPr>
          <w:rFonts w:ascii="Arial" w:hAnsi="Arial" w:cs="Arial"/>
        </w:rPr>
        <w:t>ukum</w:t>
      </w:r>
      <w:r w:rsidR="006E1580" w:rsidRPr="00264BC4">
        <w:rPr>
          <w:rFonts w:ascii="Arial" w:hAnsi="Arial" w:cs="Arial"/>
        </w:rPr>
        <w:t xml:space="preserve">.  Melalui penelitian </w:t>
      </w:r>
      <w:r w:rsidR="00AE5721" w:rsidRPr="00264BC4">
        <w:rPr>
          <w:rFonts w:ascii="Arial" w:hAnsi="Arial" w:cs="Arial"/>
        </w:rPr>
        <w:t xml:space="preserve">ini </w:t>
      </w:r>
      <w:r w:rsidR="006E1580" w:rsidRPr="00264BC4">
        <w:rPr>
          <w:rFonts w:ascii="Arial" w:hAnsi="Arial" w:cs="Arial"/>
        </w:rPr>
        <w:t>terdapat dua pertanyaan mendasar</w:t>
      </w:r>
      <w:r w:rsidR="00AE5721" w:rsidRPr="00264BC4">
        <w:rPr>
          <w:rFonts w:ascii="Arial" w:hAnsi="Arial" w:cs="Arial"/>
        </w:rPr>
        <w:t xml:space="preserve"> </w:t>
      </w:r>
      <w:proofErr w:type="gramStart"/>
      <w:r w:rsidR="006E1580" w:rsidRPr="00264BC4">
        <w:rPr>
          <w:rFonts w:ascii="Arial" w:hAnsi="Arial" w:cs="Arial"/>
        </w:rPr>
        <w:t xml:space="preserve">yaitu  </w:t>
      </w:r>
      <w:r w:rsidR="001109C3" w:rsidRPr="00264BC4">
        <w:rPr>
          <w:rFonts w:ascii="Arial" w:hAnsi="Arial" w:cs="Arial"/>
          <w:color w:val="000000" w:themeColor="text1"/>
        </w:rPr>
        <w:t>bagaimana</w:t>
      </w:r>
      <w:proofErr w:type="gramEnd"/>
      <w:r w:rsidR="001109C3" w:rsidRPr="00264BC4">
        <w:rPr>
          <w:rFonts w:ascii="Arial" w:hAnsi="Arial" w:cs="Arial"/>
          <w:color w:val="000000" w:themeColor="text1"/>
        </w:rPr>
        <w:t xml:space="preserve"> sistem informasi dan kendala penegakan hukuman dis</w:t>
      </w:r>
      <w:r w:rsidR="00C24C0B" w:rsidRPr="00264BC4">
        <w:rPr>
          <w:rFonts w:ascii="Arial" w:hAnsi="Arial" w:cs="Arial"/>
          <w:color w:val="000000" w:themeColor="text1"/>
        </w:rPr>
        <w:t>i</w:t>
      </w:r>
      <w:r w:rsidR="001109C3" w:rsidRPr="00264BC4">
        <w:rPr>
          <w:rFonts w:ascii="Arial" w:hAnsi="Arial" w:cs="Arial"/>
          <w:color w:val="000000" w:themeColor="text1"/>
        </w:rPr>
        <w:t xml:space="preserve">plin di Kementerian Hukum dan HAM dan bagaimana upaya </w:t>
      </w:r>
      <w:r w:rsidR="001109C3" w:rsidRPr="00264BC4">
        <w:rPr>
          <w:rFonts w:ascii="Arial" w:hAnsi="Arial" w:cs="Arial"/>
          <w:color w:val="000000" w:themeColor="text1"/>
          <w:lang w:val="en-US"/>
        </w:rPr>
        <w:t xml:space="preserve">menerapkan </w:t>
      </w:r>
      <w:r w:rsidR="001109C3" w:rsidRPr="00264BC4">
        <w:rPr>
          <w:rFonts w:ascii="Arial" w:hAnsi="Arial" w:cs="Arial"/>
          <w:color w:val="000000" w:themeColor="text1"/>
        </w:rPr>
        <w:t xml:space="preserve">Sistem Informasi Hukuman disiplin yang terintegrasi di Kementerian Hukum dan HAM. Penelitian ini mengunakan metode pendekatan kualitatif, sumber data berasal dari </w:t>
      </w:r>
      <w:r w:rsidR="00AE5721" w:rsidRPr="00264BC4">
        <w:rPr>
          <w:rFonts w:ascii="Arial" w:hAnsi="Arial" w:cs="Arial"/>
          <w:color w:val="000000" w:themeColor="text1"/>
        </w:rPr>
        <w:t>i</w:t>
      </w:r>
      <w:r w:rsidR="001109C3" w:rsidRPr="00264BC4">
        <w:rPr>
          <w:rFonts w:ascii="Arial" w:hAnsi="Arial" w:cs="Arial"/>
          <w:color w:val="000000" w:themeColor="text1"/>
        </w:rPr>
        <w:t>nforman dan responden</w:t>
      </w:r>
      <w:r w:rsidR="00C24C0B" w:rsidRPr="00264BC4">
        <w:rPr>
          <w:rFonts w:ascii="Arial" w:hAnsi="Arial" w:cs="Arial"/>
          <w:color w:val="000000" w:themeColor="text1"/>
        </w:rPr>
        <w:t>,</w:t>
      </w:r>
      <w:r w:rsidR="001109C3" w:rsidRPr="00264BC4">
        <w:rPr>
          <w:rFonts w:ascii="Arial" w:hAnsi="Arial" w:cs="Arial"/>
          <w:color w:val="000000" w:themeColor="text1"/>
        </w:rPr>
        <w:t xml:space="preserve"> sedangkan jenis data terdiri dari data primer dan sekunder. Hasil penelitian menunjukan bahwa penyebab perbedaaan data hukdis di Kementerian hukum dan HAM adalah banyaknya media yang digunakan dalam pelaksanaan proses hukdis </w:t>
      </w:r>
      <w:r w:rsidRPr="00264BC4">
        <w:rPr>
          <w:rFonts w:ascii="Arial" w:hAnsi="Arial" w:cs="Arial"/>
          <w:color w:val="000000" w:themeColor="text1"/>
        </w:rPr>
        <w:t xml:space="preserve">sehingga data yang terinput tersebar pada media yang berbeda. </w:t>
      </w:r>
      <w:proofErr w:type="gramStart"/>
      <w:r w:rsidRPr="00264BC4">
        <w:rPr>
          <w:rFonts w:ascii="Arial" w:hAnsi="Arial" w:cs="Arial"/>
          <w:color w:val="000000" w:themeColor="text1"/>
        </w:rPr>
        <w:t>berdasarkan  hasil</w:t>
      </w:r>
      <w:proofErr w:type="gramEnd"/>
      <w:r w:rsidRPr="00264BC4">
        <w:rPr>
          <w:rFonts w:ascii="Arial" w:hAnsi="Arial" w:cs="Arial"/>
          <w:color w:val="000000" w:themeColor="text1"/>
        </w:rPr>
        <w:t xml:space="preserve"> penelitian  menyarankan agar mengintegrasikan media – media yang terkait langsung dengan proses hukuman disiplin atau; mengunakan satu aplikasi yang mencakup semua proses hukdis </w:t>
      </w:r>
      <w:r w:rsidR="00D92AAA" w:rsidRPr="00264BC4">
        <w:rPr>
          <w:rFonts w:ascii="Arial" w:hAnsi="Arial" w:cs="Arial"/>
          <w:color w:val="000000" w:themeColor="text1"/>
        </w:rPr>
        <w:t>di Kementerian Hukum dan HAM.</w:t>
      </w:r>
    </w:p>
    <w:p w14:paraId="362A8760" w14:textId="77777777" w:rsidR="001109C3" w:rsidRPr="00264BC4" w:rsidRDefault="001109C3" w:rsidP="005418DD">
      <w:pPr>
        <w:spacing w:after="0" w:line="240" w:lineRule="auto"/>
        <w:jc w:val="both"/>
        <w:rPr>
          <w:rFonts w:ascii="Arial" w:hAnsi="Arial" w:cs="Arial"/>
        </w:rPr>
      </w:pPr>
    </w:p>
    <w:p w14:paraId="7B1F5F42" w14:textId="2CDE2602" w:rsidR="005418DD" w:rsidRPr="00264BC4" w:rsidRDefault="005418DD" w:rsidP="005418DD">
      <w:pPr>
        <w:spacing w:after="0" w:line="240" w:lineRule="auto"/>
        <w:jc w:val="both"/>
        <w:rPr>
          <w:rFonts w:ascii="Arial" w:hAnsi="Arial" w:cs="Arial"/>
          <w:b/>
        </w:rPr>
      </w:pPr>
      <w:r w:rsidRPr="00264BC4">
        <w:rPr>
          <w:rFonts w:ascii="Arial" w:hAnsi="Arial" w:cs="Arial"/>
          <w:b/>
        </w:rPr>
        <w:t xml:space="preserve">Kata </w:t>
      </w:r>
      <w:proofErr w:type="gramStart"/>
      <w:r w:rsidRPr="00264BC4">
        <w:rPr>
          <w:rFonts w:ascii="Arial" w:hAnsi="Arial" w:cs="Arial"/>
          <w:b/>
        </w:rPr>
        <w:t>kunci :</w:t>
      </w:r>
      <w:proofErr w:type="gramEnd"/>
      <w:r w:rsidR="00EF0E64" w:rsidRPr="00264BC4">
        <w:rPr>
          <w:rFonts w:ascii="Arial" w:hAnsi="Arial" w:cs="Arial"/>
          <w:b/>
        </w:rPr>
        <w:t xml:space="preserve"> Hukuman Disiplin, Sistem Informasi, Penegakan Hukum</w:t>
      </w:r>
    </w:p>
    <w:p w14:paraId="415F6BC8" w14:textId="77777777" w:rsidR="005418DD" w:rsidRPr="00264BC4" w:rsidRDefault="005418DD" w:rsidP="005418DD">
      <w:pPr>
        <w:spacing w:after="0" w:line="240" w:lineRule="auto"/>
        <w:jc w:val="center"/>
        <w:rPr>
          <w:rFonts w:ascii="Arial" w:hAnsi="Arial" w:cs="Arial"/>
          <w:b/>
        </w:rPr>
      </w:pPr>
    </w:p>
    <w:p w14:paraId="01ADFC23" w14:textId="5B12FDD1" w:rsidR="005418DD" w:rsidRPr="00264BC4" w:rsidRDefault="005418DD" w:rsidP="005418DD">
      <w:pPr>
        <w:spacing w:after="0" w:line="240" w:lineRule="auto"/>
        <w:jc w:val="center"/>
        <w:rPr>
          <w:rFonts w:ascii="Arial" w:hAnsi="Arial" w:cs="Arial"/>
          <w:b/>
        </w:rPr>
      </w:pPr>
      <w:r w:rsidRPr="00264BC4">
        <w:rPr>
          <w:rFonts w:ascii="Arial" w:hAnsi="Arial" w:cs="Arial"/>
          <w:b/>
        </w:rPr>
        <w:t>Abstrac</w:t>
      </w:r>
    </w:p>
    <w:p w14:paraId="4A760389" w14:textId="77777777" w:rsidR="008E7CAE" w:rsidRPr="00264BC4" w:rsidRDefault="008E7CAE" w:rsidP="005418DD">
      <w:pPr>
        <w:spacing w:after="0" w:line="240" w:lineRule="auto"/>
        <w:jc w:val="both"/>
        <w:rPr>
          <w:rFonts w:ascii="Arial" w:hAnsi="Arial" w:cs="Arial"/>
          <w:bCs/>
          <w:i/>
        </w:rPr>
      </w:pPr>
      <w:r w:rsidRPr="00264BC4">
        <w:rPr>
          <w:rFonts w:ascii="Arial" w:hAnsi="Arial" w:cs="Arial"/>
          <w:bCs/>
          <w:i/>
        </w:rPr>
        <w:t>The discrepancy in data on disciplinary penalties is one of the problems with the personnel information system at the Ministry of Law. Through this research, there are two basic questions, namely how is the information system and obstacles to enforcement of disciplinary punishment in the Ministry of Law and Human Rights and how to implement an integrated disciplinary punishment Information System in the Ministry of Law and Human Rights. This study uses a qualitative approach, data sources come from informants and respondents, while the type of data consists of primary and secondary data. The results showed that the cause of the difference in legal data at the Ministry of Law and Human Rights was the large number of media used in the implementation of the legal process so that the inputted data was spread across different media. based on the results of the research suggest integrating media that are directly related to the disciplinary process or; using one application that covers all legal processes at the Ministry of Law and Human Rights.</w:t>
      </w:r>
    </w:p>
    <w:p w14:paraId="3FD45B79" w14:textId="77777777" w:rsidR="008E7CAE" w:rsidRPr="00264BC4" w:rsidRDefault="008E7CAE" w:rsidP="005418DD">
      <w:pPr>
        <w:spacing w:after="0" w:line="240" w:lineRule="auto"/>
        <w:jc w:val="both"/>
        <w:rPr>
          <w:rFonts w:ascii="Arial" w:hAnsi="Arial" w:cs="Arial"/>
          <w:bCs/>
          <w:i/>
        </w:rPr>
      </w:pPr>
    </w:p>
    <w:p w14:paraId="79DF21A7" w14:textId="485DE151" w:rsidR="005418DD" w:rsidRPr="00264BC4" w:rsidRDefault="008E7CAE" w:rsidP="005418DD">
      <w:pPr>
        <w:spacing w:after="0" w:line="240" w:lineRule="auto"/>
        <w:jc w:val="both"/>
        <w:rPr>
          <w:rFonts w:ascii="Arial" w:hAnsi="Arial" w:cs="Arial"/>
          <w:bCs/>
          <w:i/>
        </w:rPr>
      </w:pPr>
      <w:r w:rsidRPr="00264BC4">
        <w:rPr>
          <w:rFonts w:ascii="Arial" w:hAnsi="Arial" w:cs="Arial"/>
          <w:bCs/>
          <w:i/>
        </w:rPr>
        <w:t>Keywords: Disciplinary Punishment, Information Systems, Law Enforcement</w:t>
      </w:r>
    </w:p>
    <w:p w14:paraId="0AC989E9" w14:textId="77777777" w:rsidR="005418DD" w:rsidRPr="00264BC4" w:rsidRDefault="005418DD" w:rsidP="005418DD">
      <w:pPr>
        <w:spacing w:after="0" w:line="276" w:lineRule="auto"/>
        <w:jc w:val="both"/>
        <w:rPr>
          <w:rFonts w:ascii="Arial" w:hAnsi="Arial" w:cs="Arial"/>
          <w:bCs/>
        </w:rPr>
      </w:pPr>
    </w:p>
    <w:p w14:paraId="1BE7DEE5" w14:textId="77777777" w:rsidR="005418DD" w:rsidRPr="00264BC4" w:rsidRDefault="005418DD" w:rsidP="005418DD">
      <w:pPr>
        <w:spacing w:after="0" w:line="276" w:lineRule="auto"/>
        <w:jc w:val="both"/>
        <w:rPr>
          <w:rFonts w:ascii="Arial" w:hAnsi="Arial" w:cs="Arial"/>
          <w:bCs/>
        </w:rPr>
      </w:pPr>
    </w:p>
    <w:bookmarkEnd w:id="0"/>
    <w:p w14:paraId="0A625190" w14:textId="77777777" w:rsidR="005418DD" w:rsidRPr="00264BC4" w:rsidRDefault="005418DD" w:rsidP="001405AF">
      <w:pPr>
        <w:numPr>
          <w:ilvl w:val="0"/>
          <w:numId w:val="1"/>
        </w:numPr>
        <w:spacing w:after="0" w:line="360" w:lineRule="auto"/>
        <w:ind w:left="284" w:hanging="284"/>
        <w:jc w:val="both"/>
        <w:rPr>
          <w:rFonts w:ascii="Arial" w:hAnsi="Arial" w:cs="Arial"/>
          <w:b/>
          <w:bCs/>
        </w:rPr>
        <w:sectPr w:rsidR="005418DD" w:rsidRPr="00264BC4" w:rsidSect="002934AD">
          <w:footerReference w:type="default" r:id="rId9"/>
          <w:pgSz w:w="11906" w:h="16838"/>
          <w:pgMar w:top="1276" w:right="1274" w:bottom="1440" w:left="1418" w:header="708" w:footer="708" w:gutter="0"/>
          <w:cols w:space="708"/>
          <w:docGrid w:linePitch="360"/>
        </w:sectPr>
      </w:pPr>
    </w:p>
    <w:p w14:paraId="5C606193" w14:textId="788C3504" w:rsidR="005D7E3F" w:rsidRPr="00264BC4" w:rsidRDefault="005D7E3F" w:rsidP="004E36AE">
      <w:pPr>
        <w:spacing w:after="0" w:line="276" w:lineRule="auto"/>
        <w:jc w:val="both"/>
        <w:rPr>
          <w:rFonts w:ascii="Arial" w:hAnsi="Arial" w:cs="Arial"/>
          <w:b/>
          <w:bCs/>
        </w:rPr>
      </w:pPr>
      <w:r w:rsidRPr="00264BC4">
        <w:rPr>
          <w:rFonts w:ascii="Arial" w:hAnsi="Arial" w:cs="Arial"/>
          <w:b/>
          <w:bCs/>
        </w:rPr>
        <w:lastRenderedPageBreak/>
        <w:t>PENDAHULUAN</w:t>
      </w:r>
    </w:p>
    <w:p w14:paraId="4D5AFAD7" w14:textId="4AD5E295" w:rsidR="007E0FDB" w:rsidRPr="00264BC4" w:rsidRDefault="007E0FDB" w:rsidP="004E36AE">
      <w:pPr>
        <w:spacing w:after="0" w:line="276" w:lineRule="auto"/>
        <w:jc w:val="both"/>
        <w:rPr>
          <w:rFonts w:ascii="Arial" w:hAnsi="Arial" w:cs="Arial"/>
          <w:b/>
          <w:bCs/>
        </w:rPr>
      </w:pPr>
      <w:r w:rsidRPr="00264BC4">
        <w:rPr>
          <w:rFonts w:ascii="Arial" w:hAnsi="Arial" w:cs="Arial"/>
          <w:b/>
          <w:bCs/>
        </w:rPr>
        <w:t xml:space="preserve">Latar belakang </w:t>
      </w:r>
    </w:p>
    <w:p w14:paraId="061838AD" w14:textId="7441E007" w:rsidR="00CC0A70" w:rsidRPr="00264BC4" w:rsidRDefault="00F52152" w:rsidP="005418DD">
      <w:pPr>
        <w:spacing w:after="0" w:line="276" w:lineRule="auto"/>
        <w:ind w:left="284" w:firstLine="426"/>
        <w:jc w:val="both"/>
        <w:rPr>
          <w:rFonts w:ascii="Arial" w:hAnsi="Arial" w:cs="Arial"/>
        </w:rPr>
      </w:pPr>
      <w:r w:rsidRPr="00264BC4">
        <w:rPr>
          <w:rFonts w:ascii="Arial" w:hAnsi="Arial" w:cs="Arial"/>
        </w:rPr>
        <w:t>Dalam upaya untuk meningkatkan disiplin Pegawai</w:t>
      </w:r>
      <w:r w:rsidR="00ED02FC" w:rsidRPr="00264BC4">
        <w:rPr>
          <w:rFonts w:ascii="Arial" w:hAnsi="Arial" w:cs="Arial"/>
          <w:lang w:val="id-ID"/>
        </w:rPr>
        <w:t xml:space="preserve">, </w:t>
      </w:r>
      <w:r w:rsidR="00CC0A70" w:rsidRPr="00264BC4">
        <w:rPr>
          <w:rFonts w:ascii="Arial" w:hAnsi="Arial" w:cs="Arial"/>
        </w:rPr>
        <w:t>pemerintah menerbitkan Peraturan Pemerintah Nomor 53 Tahun 2010 tentang Disiplin Pegawai Negeri Sipil (PNS)</w:t>
      </w:r>
      <w:r w:rsidRPr="00264BC4">
        <w:rPr>
          <w:rFonts w:ascii="Arial" w:hAnsi="Arial" w:cs="Arial"/>
        </w:rPr>
        <w:t xml:space="preserve">. </w:t>
      </w:r>
      <w:r w:rsidR="007E0FDB" w:rsidRPr="00264BC4">
        <w:rPr>
          <w:rFonts w:ascii="Arial" w:hAnsi="Arial" w:cs="Arial"/>
        </w:rPr>
        <w:t xml:space="preserve">Peraturan ini bertujuan, agar PNS dapat bekerja secara profesional dan disiplin. </w:t>
      </w:r>
      <w:r w:rsidR="00A84332" w:rsidRPr="00264BC4">
        <w:rPr>
          <w:rFonts w:ascii="Arial" w:hAnsi="Arial" w:cs="Arial"/>
        </w:rPr>
        <w:t xml:space="preserve">Menurut </w:t>
      </w:r>
      <w:r w:rsidR="00ED02FC" w:rsidRPr="00264BC4">
        <w:rPr>
          <w:rFonts w:ascii="Arial" w:hAnsi="Arial" w:cs="Arial"/>
          <w:lang w:val="id-ID"/>
        </w:rPr>
        <w:t>G</w:t>
      </w:r>
      <w:r w:rsidR="00A84332" w:rsidRPr="00264BC4">
        <w:rPr>
          <w:rFonts w:ascii="Arial" w:hAnsi="Arial" w:cs="Arial"/>
        </w:rPr>
        <w:t xml:space="preserve">unarsa disiplin sebagai </w:t>
      </w:r>
      <w:r w:rsidR="00A84332" w:rsidRPr="00264BC4">
        <w:rPr>
          <w:rFonts w:ascii="Arial" w:hAnsi="Arial" w:cs="Arial"/>
        </w:rPr>
        <w:lastRenderedPageBreak/>
        <w:t xml:space="preserve">sikap mental yang mengandung kerelaan untuk mematuhi semua ketentuan peraturan dan </w:t>
      </w:r>
      <w:proofErr w:type="gramStart"/>
      <w:r w:rsidR="00A84332" w:rsidRPr="00264BC4">
        <w:rPr>
          <w:rFonts w:ascii="Arial" w:hAnsi="Arial" w:cs="Arial"/>
        </w:rPr>
        <w:t>norma</w:t>
      </w:r>
      <w:proofErr w:type="gramEnd"/>
      <w:r w:rsidR="00A84332" w:rsidRPr="00264BC4">
        <w:rPr>
          <w:rFonts w:ascii="Arial" w:hAnsi="Arial" w:cs="Arial"/>
        </w:rPr>
        <w:t xml:space="preserve"> yang berlaku dalam </w:t>
      </w:r>
      <w:r w:rsidR="00A84332" w:rsidRPr="00264BC4">
        <w:rPr>
          <w:rFonts w:ascii="Arial" w:hAnsi="Arial" w:cs="Arial"/>
        </w:rPr>
        <w:lastRenderedPageBreak/>
        <w:t>menunaikan tugas dan tanggung jawab</w:t>
      </w:r>
      <w:r w:rsidR="00A84332" w:rsidRPr="00264BC4">
        <w:rPr>
          <w:rStyle w:val="FootnoteReference"/>
          <w:rFonts w:ascii="Arial" w:hAnsi="Arial" w:cs="Arial"/>
        </w:rPr>
        <w:footnoteReference w:id="1"/>
      </w:r>
      <w:r w:rsidR="00A84332" w:rsidRPr="00264BC4">
        <w:rPr>
          <w:rFonts w:ascii="Arial" w:hAnsi="Arial" w:cs="Arial"/>
        </w:rPr>
        <w:t xml:space="preserve">. </w:t>
      </w:r>
      <w:proofErr w:type="gramStart"/>
      <w:r w:rsidR="00A84332" w:rsidRPr="00264BC4">
        <w:rPr>
          <w:rFonts w:ascii="Arial" w:hAnsi="Arial" w:cs="Arial"/>
        </w:rPr>
        <w:t>sedangkan</w:t>
      </w:r>
      <w:proofErr w:type="gramEnd"/>
      <w:r w:rsidR="00A84332" w:rsidRPr="00264BC4">
        <w:rPr>
          <w:rFonts w:ascii="Arial" w:hAnsi="Arial" w:cs="Arial"/>
        </w:rPr>
        <w:t xml:space="preserve"> pengertian Disiplin </w:t>
      </w:r>
      <w:r w:rsidR="002C5577" w:rsidRPr="00264BC4">
        <w:rPr>
          <w:rFonts w:ascii="Arial" w:hAnsi="Arial" w:cs="Arial"/>
        </w:rPr>
        <w:t xml:space="preserve">menurut </w:t>
      </w:r>
      <w:r w:rsidR="00A84332" w:rsidRPr="00264BC4">
        <w:rPr>
          <w:rFonts w:ascii="Arial" w:hAnsi="Arial" w:cs="Arial"/>
        </w:rPr>
        <w:t xml:space="preserve"> Peraturan Pemerintah Nomor 53 Tahun 2010 </w:t>
      </w:r>
      <w:r w:rsidR="002C5577" w:rsidRPr="00264BC4">
        <w:rPr>
          <w:rFonts w:ascii="Arial" w:hAnsi="Arial" w:cs="Arial"/>
        </w:rPr>
        <w:t xml:space="preserve"> pasal 1 </w:t>
      </w:r>
      <w:r w:rsidR="00B33958" w:rsidRPr="00264BC4">
        <w:rPr>
          <w:rFonts w:ascii="Arial" w:hAnsi="Arial" w:cs="Arial"/>
        </w:rPr>
        <w:t>a</w:t>
      </w:r>
      <w:r w:rsidR="002C5577" w:rsidRPr="00264BC4">
        <w:rPr>
          <w:rFonts w:ascii="Arial" w:hAnsi="Arial" w:cs="Arial"/>
        </w:rPr>
        <w:t xml:space="preserve">yat (1) </w:t>
      </w:r>
      <w:r w:rsidR="00A84332" w:rsidRPr="00264BC4">
        <w:rPr>
          <w:rFonts w:ascii="Arial" w:hAnsi="Arial" w:cs="Arial"/>
        </w:rPr>
        <w:t xml:space="preserve">yaitu : kesanggupan </w:t>
      </w:r>
      <w:r w:rsidR="00CC0A70" w:rsidRPr="00264BC4">
        <w:rPr>
          <w:rFonts w:ascii="Arial" w:hAnsi="Arial" w:cs="Arial"/>
        </w:rPr>
        <w:t>PNS</w:t>
      </w:r>
      <w:r w:rsidR="00A84332" w:rsidRPr="00264BC4">
        <w:rPr>
          <w:rFonts w:ascii="Arial" w:hAnsi="Arial" w:cs="Arial"/>
        </w:rPr>
        <w:t xml:space="preserve"> untuk menaati kewajiban dan menghindari larangan yang ditentukan dalam peraturan perundang-undangan dan/atau peraturan kedinasan yang apabila tidak ditaati atau dilanggar dijatuhi hukuman disiplin</w:t>
      </w:r>
      <w:r w:rsidR="002C5577" w:rsidRPr="00264BC4">
        <w:rPr>
          <w:rFonts w:ascii="Arial" w:hAnsi="Arial" w:cs="Arial"/>
        </w:rPr>
        <w:t xml:space="preserve">. </w:t>
      </w:r>
      <w:proofErr w:type="gramStart"/>
      <w:r w:rsidR="00CC0A70" w:rsidRPr="00264BC4">
        <w:rPr>
          <w:rFonts w:ascii="Arial" w:hAnsi="Arial" w:cs="Arial"/>
        </w:rPr>
        <w:t>Menurut  Peraturan</w:t>
      </w:r>
      <w:proofErr w:type="gramEnd"/>
      <w:r w:rsidR="00CC0A70" w:rsidRPr="00264BC4">
        <w:rPr>
          <w:rFonts w:ascii="Arial" w:hAnsi="Arial" w:cs="Arial"/>
        </w:rPr>
        <w:t xml:space="preserve"> Pemerintah Nomor 53 Tahun 2010</w:t>
      </w:r>
      <w:r w:rsidR="007655DD" w:rsidRPr="00264BC4">
        <w:rPr>
          <w:rFonts w:ascii="Arial" w:hAnsi="Arial" w:cs="Arial"/>
        </w:rPr>
        <w:t xml:space="preserve"> pasal 7 </w:t>
      </w:r>
      <w:r w:rsidR="00CC0A70" w:rsidRPr="00264BC4">
        <w:rPr>
          <w:rFonts w:ascii="Arial" w:hAnsi="Arial" w:cs="Arial"/>
        </w:rPr>
        <w:t>menyebutkan</w:t>
      </w:r>
      <w:r w:rsidR="007655DD" w:rsidRPr="00264BC4">
        <w:rPr>
          <w:rFonts w:ascii="Arial" w:hAnsi="Arial" w:cs="Arial"/>
        </w:rPr>
        <w:t xml:space="preserve"> terdapat 3 (tiga) tingkat hukuman disiplin  yaitu : </w:t>
      </w:r>
      <w:r w:rsidR="00B14EFC" w:rsidRPr="00264BC4">
        <w:rPr>
          <w:rFonts w:ascii="Arial" w:hAnsi="Arial" w:cs="Arial"/>
        </w:rPr>
        <w:t xml:space="preserve">hukuman disiplin ringan, hukuman disiplin sedang dan hukuman disiplin tingkat berat. </w:t>
      </w:r>
      <w:r w:rsidR="002C5577" w:rsidRPr="00264BC4">
        <w:rPr>
          <w:rFonts w:ascii="Arial" w:hAnsi="Arial" w:cs="Arial"/>
        </w:rPr>
        <w:t xml:space="preserve">Pelanggaran tersebut dapat dalam bentuk ucapan, tulisan maupun perbuatan yang dilakukan oleh PNS baik dalam jam </w:t>
      </w:r>
      <w:proofErr w:type="gramStart"/>
      <w:r w:rsidR="002C5577" w:rsidRPr="00264BC4">
        <w:rPr>
          <w:rFonts w:ascii="Arial" w:hAnsi="Arial" w:cs="Arial"/>
        </w:rPr>
        <w:t>dinas</w:t>
      </w:r>
      <w:proofErr w:type="gramEnd"/>
      <w:r w:rsidR="002C5577" w:rsidRPr="00264BC4">
        <w:rPr>
          <w:rFonts w:ascii="Arial" w:hAnsi="Arial" w:cs="Arial"/>
        </w:rPr>
        <w:t xml:space="preserve"> maupun di luar jam kedinasan. Kewajiban dan larangan berdasarkan Peraturan Pemerintah Nomor 53 Tahun 2010 dan Peraturan Kepala Badan Kepegawaian Negara Nomor 21 Tahu 2010 tentang ketentuan pelaksanaan Peraturan Pemerintah Nomnor 53 Tahun 2010 terdiri dari </w:t>
      </w:r>
      <w:r w:rsidR="00CC0A70" w:rsidRPr="00264BC4">
        <w:rPr>
          <w:rFonts w:ascii="Arial" w:hAnsi="Arial" w:cs="Arial"/>
        </w:rPr>
        <w:t xml:space="preserve">17 (tujuh belas) </w:t>
      </w:r>
      <w:r w:rsidR="002C5577" w:rsidRPr="00264BC4">
        <w:rPr>
          <w:rFonts w:ascii="Arial" w:hAnsi="Arial" w:cs="Arial"/>
        </w:rPr>
        <w:t xml:space="preserve">kewajiban dan 15 (lima belas) </w:t>
      </w:r>
      <w:r w:rsidR="00CC0A70" w:rsidRPr="00264BC4">
        <w:rPr>
          <w:rFonts w:ascii="Arial" w:hAnsi="Arial" w:cs="Arial"/>
        </w:rPr>
        <w:t>larangan</w:t>
      </w:r>
      <w:bookmarkStart w:id="1" w:name="_Hlk63404507"/>
      <w:r w:rsidR="002E4EC7" w:rsidRPr="00264BC4">
        <w:rPr>
          <w:rFonts w:ascii="Arial" w:hAnsi="Arial" w:cs="Arial"/>
        </w:rPr>
        <w:t xml:space="preserve"> yang harus dipatuhi oleh PNS.</w:t>
      </w:r>
    </w:p>
    <w:p w14:paraId="17A391C3" w14:textId="1684EE3E" w:rsidR="007E0FDB" w:rsidRPr="00264BC4" w:rsidRDefault="001A6B35" w:rsidP="005418DD">
      <w:pPr>
        <w:spacing w:after="0" w:line="276" w:lineRule="auto"/>
        <w:ind w:left="284" w:firstLine="426"/>
        <w:jc w:val="both"/>
        <w:rPr>
          <w:rFonts w:ascii="Arial" w:hAnsi="Arial" w:cs="Arial"/>
        </w:rPr>
      </w:pPr>
      <w:r w:rsidRPr="00264BC4">
        <w:rPr>
          <w:rFonts w:ascii="Arial" w:hAnsi="Arial" w:cs="Arial"/>
        </w:rPr>
        <w:t>Pada peraturan Kepala Badan Kepegawaian Nomor 21 Tahu</w:t>
      </w:r>
      <w:r w:rsidR="00B14EFC" w:rsidRPr="00264BC4">
        <w:rPr>
          <w:rFonts w:ascii="Arial" w:hAnsi="Arial" w:cs="Arial"/>
        </w:rPr>
        <w:t>n</w:t>
      </w:r>
      <w:r w:rsidRPr="00264BC4">
        <w:rPr>
          <w:rFonts w:ascii="Arial" w:hAnsi="Arial" w:cs="Arial"/>
        </w:rPr>
        <w:t xml:space="preserve"> 2010, menyebutkan </w:t>
      </w:r>
      <w:r w:rsidR="00CC0A70" w:rsidRPr="00264BC4">
        <w:rPr>
          <w:rFonts w:ascii="Arial" w:hAnsi="Arial" w:cs="Arial"/>
        </w:rPr>
        <w:t>ketentuan</w:t>
      </w:r>
      <w:r w:rsidRPr="00264BC4">
        <w:rPr>
          <w:rFonts w:ascii="Arial" w:hAnsi="Arial" w:cs="Arial"/>
        </w:rPr>
        <w:t xml:space="preserve"> </w:t>
      </w:r>
      <w:r w:rsidR="002E4EC7" w:rsidRPr="00264BC4">
        <w:rPr>
          <w:rFonts w:ascii="Arial" w:hAnsi="Arial" w:cs="Arial"/>
        </w:rPr>
        <w:t xml:space="preserve">khusus </w:t>
      </w:r>
      <w:r w:rsidRPr="00264BC4">
        <w:rPr>
          <w:rFonts w:ascii="Arial" w:hAnsi="Arial" w:cs="Arial"/>
        </w:rPr>
        <w:t xml:space="preserve">pelaksanaan hukuman disiplin pada Instansi vertikan </w:t>
      </w:r>
      <w:r w:rsidR="002E4EC7" w:rsidRPr="00264BC4">
        <w:rPr>
          <w:rFonts w:ascii="Arial" w:hAnsi="Arial" w:cs="Arial"/>
        </w:rPr>
        <w:t>atau Kantor Wilayah Kementerian Hukum dan HAM</w:t>
      </w:r>
      <w:r w:rsidR="00B14EFC" w:rsidRPr="00264BC4">
        <w:rPr>
          <w:rFonts w:ascii="Arial" w:hAnsi="Arial" w:cs="Arial"/>
        </w:rPr>
        <w:t xml:space="preserve"> (Kanwil Kemenkumham)</w:t>
      </w:r>
      <w:r w:rsidR="002E4EC7" w:rsidRPr="00264BC4">
        <w:rPr>
          <w:rFonts w:ascii="Arial" w:hAnsi="Arial" w:cs="Arial"/>
        </w:rPr>
        <w:t xml:space="preserve"> yang memiliki eslon IIa dan Eslon IIb</w:t>
      </w:r>
      <w:r w:rsidR="00CC0A70" w:rsidRPr="00264BC4">
        <w:rPr>
          <w:rFonts w:ascii="Arial" w:hAnsi="Arial" w:cs="Arial"/>
        </w:rPr>
        <w:t xml:space="preserve">, maka dalam pelaksanaaan pengawasan disiplin, yang merujuk pada Peraturan Pemerintah Tahun 53 Tahun 2010 tentang Disiplin PNS. </w:t>
      </w:r>
      <w:r w:rsidR="00213DC8" w:rsidRPr="00264BC4">
        <w:rPr>
          <w:rFonts w:ascii="Arial" w:hAnsi="Arial" w:cs="Arial"/>
        </w:rPr>
        <w:t>Kemenenterian Hukum dan HAM</w:t>
      </w:r>
      <w:r w:rsidR="00B14EFC" w:rsidRPr="00264BC4">
        <w:rPr>
          <w:rFonts w:ascii="Arial" w:hAnsi="Arial" w:cs="Arial"/>
        </w:rPr>
        <w:t xml:space="preserve"> </w:t>
      </w:r>
      <w:r w:rsidR="007E0FDB" w:rsidRPr="00264BC4">
        <w:rPr>
          <w:rFonts w:ascii="Arial" w:hAnsi="Arial" w:cs="Arial"/>
        </w:rPr>
        <w:t xml:space="preserve">telah menerbitkan peraturan yang terkait dengan </w:t>
      </w:r>
      <w:r w:rsidR="00CC0A70" w:rsidRPr="00264BC4">
        <w:rPr>
          <w:rFonts w:ascii="Arial" w:hAnsi="Arial" w:cs="Arial"/>
        </w:rPr>
        <w:t>p</w:t>
      </w:r>
      <w:r w:rsidR="000E77E9" w:rsidRPr="00264BC4">
        <w:rPr>
          <w:rFonts w:ascii="Arial" w:hAnsi="Arial" w:cs="Arial"/>
        </w:rPr>
        <w:t xml:space="preserve">enegakan disiplin </w:t>
      </w:r>
      <w:proofErr w:type="gramStart"/>
      <w:r w:rsidR="000E77E9" w:rsidRPr="00264BC4">
        <w:rPr>
          <w:rFonts w:ascii="Arial" w:hAnsi="Arial" w:cs="Arial"/>
        </w:rPr>
        <w:t xml:space="preserve">pegawai </w:t>
      </w:r>
      <w:r w:rsidR="007E0FDB" w:rsidRPr="00264BC4">
        <w:rPr>
          <w:rFonts w:ascii="Arial" w:hAnsi="Arial" w:cs="Arial"/>
        </w:rPr>
        <w:t xml:space="preserve"> diantaranya</w:t>
      </w:r>
      <w:proofErr w:type="gramEnd"/>
      <w:r w:rsidR="007E0FDB" w:rsidRPr="00264BC4">
        <w:rPr>
          <w:rFonts w:ascii="Arial" w:hAnsi="Arial" w:cs="Arial"/>
        </w:rPr>
        <w:t xml:space="preserve">  : </w:t>
      </w:r>
    </w:p>
    <w:p w14:paraId="791BA441" w14:textId="56D4547A" w:rsidR="007E0FDB" w:rsidRPr="00264BC4" w:rsidRDefault="007E0FDB" w:rsidP="00AE609E">
      <w:pPr>
        <w:numPr>
          <w:ilvl w:val="0"/>
          <w:numId w:val="4"/>
        </w:numPr>
        <w:spacing w:after="0" w:line="276" w:lineRule="auto"/>
        <w:ind w:left="709" w:hanging="425"/>
        <w:jc w:val="both"/>
        <w:rPr>
          <w:rFonts w:ascii="Arial" w:hAnsi="Arial" w:cs="Arial"/>
        </w:rPr>
      </w:pPr>
      <w:r w:rsidRPr="00264BC4">
        <w:rPr>
          <w:rFonts w:ascii="Arial" w:hAnsi="Arial" w:cs="Arial"/>
        </w:rPr>
        <w:lastRenderedPageBreak/>
        <w:t xml:space="preserve">Peraturan Menteri Hukum Dan Hak Asasi Manusia Republik Indonesia Nomor 23 Tahun 2015 Tentang Tata Cara Penjatuhan Hukuman Disiplin </w:t>
      </w:r>
      <w:r w:rsidR="00865039" w:rsidRPr="00264BC4">
        <w:rPr>
          <w:rFonts w:ascii="Arial" w:hAnsi="Arial" w:cs="Arial"/>
        </w:rPr>
        <w:t>d</w:t>
      </w:r>
      <w:r w:rsidRPr="00264BC4">
        <w:rPr>
          <w:rFonts w:ascii="Arial" w:hAnsi="Arial" w:cs="Arial"/>
        </w:rPr>
        <w:t>an Sanksi Administratif Bagi Pegawai di Lingkungan Kementerian Hukum dan Hak Asasi Manusia</w:t>
      </w:r>
    </w:p>
    <w:p w14:paraId="34793738" w14:textId="77777777" w:rsidR="007E0FDB" w:rsidRPr="00264BC4" w:rsidRDefault="007E0FDB" w:rsidP="00AE609E">
      <w:pPr>
        <w:numPr>
          <w:ilvl w:val="0"/>
          <w:numId w:val="4"/>
        </w:numPr>
        <w:spacing w:after="120" w:line="276" w:lineRule="auto"/>
        <w:ind w:left="709" w:hanging="425"/>
        <w:jc w:val="both"/>
        <w:rPr>
          <w:rFonts w:ascii="Arial" w:hAnsi="Arial" w:cs="Arial"/>
        </w:rPr>
      </w:pPr>
      <w:r w:rsidRPr="00264BC4">
        <w:rPr>
          <w:rFonts w:ascii="Arial" w:hAnsi="Arial" w:cs="Arial"/>
        </w:rPr>
        <w:t>Peraturan Menteri Hukum dan Hak Asasi Manusia Republik Indonesia Nomor 28 Tahun 2019 Tentang Tata Cara Penjatuhan Hukuman Disiplin dan Pemberhentian Karena Tindak Pidana Bagi Pegawai di lingkungan Kementerian Hukum Dan HAM</w:t>
      </w:r>
      <w:bookmarkEnd w:id="1"/>
      <w:r w:rsidRPr="00264BC4">
        <w:rPr>
          <w:rFonts w:ascii="Arial" w:hAnsi="Arial" w:cs="Arial"/>
        </w:rPr>
        <w:t xml:space="preserve">.  </w:t>
      </w:r>
    </w:p>
    <w:p w14:paraId="29481E83" w14:textId="478CAED7" w:rsidR="007E0FDB" w:rsidRPr="00264BC4" w:rsidRDefault="00994631" w:rsidP="005418DD">
      <w:pPr>
        <w:spacing w:after="120" w:line="276" w:lineRule="auto"/>
        <w:ind w:left="284" w:firstLine="425"/>
        <w:jc w:val="both"/>
        <w:rPr>
          <w:rFonts w:ascii="Arial" w:hAnsi="Arial" w:cs="Arial"/>
        </w:rPr>
      </w:pPr>
      <w:r w:rsidRPr="00264BC4">
        <w:rPr>
          <w:rFonts w:ascii="Arial" w:hAnsi="Arial" w:cs="Arial"/>
        </w:rPr>
        <w:t>Pada tataran implementasi penyelenggaraan</w:t>
      </w:r>
      <w:r w:rsidR="007E0FDB" w:rsidRPr="00264BC4">
        <w:rPr>
          <w:rFonts w:ascii="Arial" w:hAnsi="Arial" w:cs="Arial"/>
        </w:rPr>
        <w:t xml:space="preserve"> </w:t>
      </w:r>
      <w:r w:rsidR="00E3022A" w:rsidRPr="00264BC4">
        <w:rPr>
          <w:rFonts w:ascii="Arial" w:hAnsi="Arial" w:cs="Arial"/>
        </w:rPr>
        <w:t xml:space="preserve">fungsi </w:t>
      </w:r>
      <w:r w:rsidR="007E0FDB" w:rsidRPr="00264BC4">
        <w:rPr>
          <w:rFonts w:ascii="Arial" w:hAnsi="Arial" w:cs="Arial"/>
        </w:rPr>
        <w:t>peng</w:t>
      </w:r>
      <w:r w:rsidR="00213DC8" w:rsidRPr="00264BC4">
        <w:rPr>
          <w:rFonts w:ascii="Arial" w:hAnsi="Arial" w:cs="Arial"/>
        </w:rPr>
        <w:t>awasan di lingkungan Kementerian Hukum dan HAM (Kemenkumham)</w:t>
      </w:r>
      <w:r w:rsidR="00E3022A" w:rsidRPr="00264BC4">
        <w:rPr>
          <w:rFonts w:ascii="Arial" w:hAnsi="Arial" w:cs="Arial"/>
        </w:rPr>
        <w:t xml:space="preserve"> sesuai dengan Peraturan Menteri Hukum dan HAM Nomor 29 Tahun 2015 tentang Organisasi dan Tata Kerja Kemenkumham pasal 949</w:t>
      </w:r>
      <w:r w:rsidR="0038090A" w:rsidRPr="00264BC4">
        <w:rPr>
          <w:rFonts w:ascii="Arial" w:hAnsi="Arial" w:cs="Arial"/>
        </w:rPr>
        <w:t xml:space="preserve"> diamanantkan kepada Inspektorat Jenderal Kemenkumham</w:t>
      </w:r>
      <w:r w:rsidR="00E3022A" w:rsidRPr="00264BC4">
        <w:rPr>
          <w:rFonts w:ascii="Arial" w:hAnsi="Arial" w:cs="Arial"/>
        </w:rPr>
        <w:t xml:space="preserve">. </w:t>
      </w:r>
      <w:r w:rsidR="007E0FDB" w:rsidRPr="00264BC4">
        <w:rPr>
          <w:rFonts w:ascii="Arial" w:hAnsi="Arial" w:cs="Arial"/>
        </w:rPr>
        <w:t xml:space="preserve"> Selain itu</w:t>
      </w:r>
      <w:r w:rsidR="00B07E09" w:rsidRPr="00264BC4">
        <w:rPr>
          <w:rFonts w:ascii="Arial" w:hAnsi="Arial" w:cs="Arial"/>
        </w:rPr>
        <w:t xml:space="preserve"> </w:t>
      </w:r>
      <w:r w:rsidR="00865039" w:rsidRPr="00264BC4">
        <w:rPr>
          <w:rFonts w:ascii="Arial" w:hAnsi="Arial" w:cs="Arial"/>
        </w:rPr>
        <w:t>Inspektorat Jenderal Kemenkumham</w:t>
      </w:r>
      <w:r w:rsidR="007E0FDB" w:rsidRPr="00264BC4">
        <w:rPr>
          <w:rFonts w:ascii="Arial" w:hAnsi="Arial" w:cs="Arial"/>
        </w:rPr>
        <w:t xml:space="preserve"> </w:t>
      </w:r>
      <w:r w:rsidR="00B07E09" w:rsidRPr="00264BC4">
        <w:rPr>
          <w:rFonts w:ascii="Arial" w:hAnsi="Arial" w:cs="Arial"/>
        </w:rPr>
        <w:t xml:space="preserve">juga mengemban fungsi </w:t>
      </w:r>
      <w:r w:rsidR="007E0FDB" w:rsidRPr="00264BC4">
        <w:rPr>
          <w:rFonts w:ascii="Arial" w:hAnsi="Arial" w:cs="Arial"/>
        </w:rPr>
        <w:t>melakukan penyusunan kebijakan teknis pengawasan di lingkungan Kemenkumham yang berpedoman kepada Permenkumham Nomor 23 Tahun 2015 tentang Tata Cara Penjatuhan Hukuman Disiplin dan Sanksi Administratif bagi pegawai di Kemenkumham.</w:t>
      </w:r>
      <w:r w:rsidR="007E0FDB" w:rsidRPr="00264BC4">
        <w:rPr>
          <w:rStyle w:val="FootnoteReference"/>
          <w:rFonts w:ascii="Arial" w:hAnsi="Arial" w:cs="Arial"/>
        </w:rPr>
        <w:footnoteReference w:id="2"/>
      </w:r>
      <w:r w:rsidR="007E0FDB" w:rsidRPr="00264BC4">
        <w:rPr>
          <w:rFonts w:ascii="Arial" w:hAnsi="Arial" w:cs="Arial"/>
        </w:rPr>
        <w:t xml:space="preserve"> </w:t>
      </w:r>
      <w:bookmarkStart w:id="2" w:name="_Hlk63404787"/>
    </w:p>
    <w:p w14:paraId="5FF6488D" w14:textId="54A5BE0D" w:rsidR="00445E7C" w:rsidRPr="00264BC4" w:rsidRDefault="007E0FDB" w:rsidP="005418DD">
      <w:pPr>
        <w:spacing w:line="276" w:lineRule="auto"/>
        <w:ind w:left="284" w:firstLine="567"/>
        <w:jc w:val="both"/>
        <w:rPr>
          <w:rFonts w:ascii="Arial" w:hAnsi="Arial" w:cs="Arial"/>
        </w:rPr>
      </w:pPr>
      <w:r w:rsidRPr="00264BC4">
        <w:rPr>
          <w:rFonts w:ascii="Arial" w:hAnsi="Arial" w:cs="Arial"/>
        </w:rPr>
        <w:t xml:space="preserve">Dalam penyelenggaraan fungsi pengawasan </w:t>
      </w:r>
      <w:r w:rsidR="00B14EFC" w:rsidRPr="00264BC4">
        <w:rPr>
          <w:rFonts w:ascii="Arial" w:hAnsi="Arial" w:cs="Arial"/>
        </w:rPr>
        <w:t xml:space="preserve">oleh </w:t>
      </w:r>
      <w:r w:rsidR="00E14D86" w:rsidRPr="00264BC4">
        <w:rPr>
          <w:rFonts w:ascii="Arial" w:hAnsi="Arial" w:cs="Arial"/>
        </w:rPr>
        <w:t xml:space="preserve">Inspektorat Jenderal </w:t>
      </w:r>
      <w:r w:rsidRPr="00264BC4">
        <w:rPr>
          <w:rFonts w:ascii="Arial" w:hAnsi="Arial" w:cs="Arial"/>
        </w:rPr>
        <w:t>Kemenkumham</w:t>
      </w:r>
      <w:r w:rsidR="00E14D86" w:rsidRPr="00264BC4">
        <w:rPr>
          <w:rFonts w:ascii="Arial" w:hAnsi="Arial" w:cs="Arial"/>
        </w:rPr>
        <w:t xml:space="preserve"> memiliki beban tugas yang cukup besar</w:t>
      </w:r>
      <w:r w:rsidRPr="00264BC4">
        <w:rPr>
          <w:rFonts w:ascii="Arial" w:hAnsi="Arial" w:cs="Arial"/>
        </w:rPr>
        <w:t xml:space="preserve">. </w:t>
      </w:r>
      <w:r w:rsidR="00E14D86" w:rsidRPr="00264BC4">
        <w:rPr>
          <w:rFonts w:ascii="Arial" w:hAnsi="Arial" w:cs="Arial"/>
        </w:rPr>
        <w:t xml:space="preserve">Seperti tertuang dalam Peraturan Menteri Hukum dan HAM Nomor 27 Tahun 2019 Tentang Penyelenggaraan Pengawasan </w:t>
      </w:r>
      <w:r w:rsidR="00085666" w:rsidRPr="00264BC4">
        <w:rPr>
          <w:rFonts w:ascii="Arial" w:hAnsi="Arial" w:cs="Arial"/>
        </w:rPr>
        <w:t>d</w:t>
      </w:r>
      <w:r w:rsidR="00E14D86" w:rsidRPr="00264BC4">
        <w:rPr>
          <w:rFonts w:ascii="Arial" w:hAnsi="Arial" w:cs="Arial"/>
        </w:rPr>
        <w:t xml:space="preserve">i </w:t>
      </w:r>
      <w:r w:rsidR="00085666" w:rsidRPr="00264BC4">
        <w:rPr>
          <w:rFonts w:ascii="Arial" w:hAnsi="Arial" w:cs="Arial"/>
        </w:rPr>
        <w:t>l</w:t>
      </w:r>
      <w:r w:rsidR="00E14D86" w:rsidRPr="00264BC4">
        <w:rPr>
          <w:rFonts w:ascii="Arial" w:hAnsi="Arial" w:cs="Arial"/>
        </w:rPr>
        <w:t xml:space="preserve">ingkungan </w:t>
      </w:r>
      <w:r w:rsidR="008760BF" w:rsidRPr="00264BC4">
        <w:rPr>
          <w:rFonts w:ascii="Arial" w:hAnsi="Arial" w:cs="Arial"/>
        </w:rPr>
        <w:t>Kemenkumham</w:t>
      </w:r>
      <w:r w:rsidR="00E14D86" w:rsidRPr="00264BC4">
        <w:rPr>
          <w:rFonts w:ascii="Arial" w:hAnsi="Arial" w:cs="Arial"/>
        </w:rPr>
        <w:t>, dalam peraturan ini pasal 4 menyebutkan penyelenggaraan pengawasan</w:t>
      </w:r>
      <w:r w:rsidR="00085666" w:rsidRPr="00264BC4">
        <w:rPr>
          <w:rFonts w:ascii="Arial" w:hAnsi="Arial" w:cs="Arial"/>
        </w:rPr>
        <w:t xml:space="preserve"> yang dilakukan oleh Inspektorat Jenderal</w:t>
      </w:r>
      <w:r w:rsidR="008760BF" w:rsidRPr="00264BC4">
        <w:rPr>
          <w:rFonts w:ascii="Arial" w:hAnsi="Arial" w:cs="Arial"/>
        </w:rPr>
        <w:t xml:space="preserve"> (Itjen)</w:t>
      </w:r>
      <w:r w:rsidR="00085666" w:rsidRPr="00264BC4">
        <w:rPr>
          <w:rFonts w:ascii="Arial" w:hAnsi="Arial" w:cs="Arial"/>
        </w:rPr>
        <w:t xml:space="preserve"> </w:t>
      </w:r>
      <w:r w:rsidR="00085666" w:rsidRPr="00264BC4">
        <w:rPr>
          <w:rFonts w:ascii="Arial" w:hAnsi="Arial" w:cs="Arial"/>
        </w:rPr>
        <w:lastRenderedPageBreak/>
        <w:t xml:space="preserve">melalui sistem pengendalian intern dan pengawasan intern. </w:t>
      </w:r>
      <w:r w:rsidR="00E54AC3" w:rsidRPr="00264BC4">
        <w:rPr>
          <w:rFonts w:ascii="Arial" w:hAnsi="Arial" w:cs="Arial"/>
        </w:rPr>
        <w:t xml:space="preserve">Menurut pasal 36 peraturan </w:t>
      </w:r>
      <w:r w:rsidR="00567192" w:rsidRPr="00264BC4">
        <w:rPr>
          <w:rFonts w:ascii="Arial" w:hAnsi="Arial" w:cs="Arial"/>
        </w:rPr>
        <w:t xml:space="preserve">ini pada  ayat (2) </w:t>
      </w:r>
      <w:r w:rsidR="00E54AC3" w:rsidRPr="00264BC4">
        <w:rPr>
          <w:rFonts w:ascii="Arial" w:hAnsi="Arial" w:cs="Arial"/>
        </w:rPr>
        <w:t xml:space="preserve"> </w:t>
      </w:r>
      <w:r w:rsidR="00567192" w:rsidRPr="00264BC4">
        <w:rPr>
          <w:rFonts w:ascii="Arial" w:hAnsi="Arial" w:cs="Arial"/>
        </w:rPr>
        <w:t>menyebutkan bahwa hasil pengawasan Intern wajib di</w:t>
      </w:r>
      <w:r w:rsidR="00B14EFC" w:rsidRPr="00264BC4">
        <w:rPr>
          <w:rFonts w:ascii="Arial" w:hAnsi="Arial" w:cs="Arial"/>
        </w:rPr>
        <w:t xml:space="preserve"> </w:t>
      </w:r>
      <w:r w:rsidR="00567192" w:rsidRPr="00264BC4">
        <w:rPr>
          <w:rFonts w:ascii="Arial" w:hAnsi="Arial" w:cs="Arial"/>
        </w:rPr>
        <w:t>input oleh Tim P</w:t>
      </w:r>
      <w:r w:rsidR="008760BF" w:rsidRPr="00264BC4">
        <w:rPr>
          <w:rFonts w:ascii="Arial" w:hAnsi="Arial" w:cs="Arial"/>
        </w:rPr>
        <w:t>engawas ke dalam aplikasi</w:t>
      </w:r>
      <w:r w:rsidR="00F82D2F" w:rsidRPr="00264BC4">
        <w:rPr>
          <w:rFonts w:ascii="Arial" w:hAnsi="Arial" w:cs="Arial"/>
        </w:rPr>
        <w:t xml:space="preserve"> Sistem Informasi Manajemen Pengawasan </w:t>
      </w:r>
      <w:r w:rsidR="008760BF" w:rsidRPr="00264BC4">
        <w:rPr>
          <w:rFonts w:ascii="Arial" w:hAnsi="Arial" w:cs="Arial"/>
        </w:rPr>
        <w:t xml:space="preserve"> </w:t>
      </w:r>
      <w:r w:rsidR="00F82D2F" w:rsidRPr="00264BC4">
        <w:rPr>
          <w:rFonts w:ascii="Arial" w:hAnsi="Arial" w:cs="Arial"/>
        </w:rPr>
        <w:t xml:space="preserve">  (</w:t>
      </w:r>
      <w:r w:rsidR="008760BF" w:rsidRPr="00264BC4">
        <w:rPr>
          <w:rFonts w:ascii="Arial" w:hAnsi="Arial" w:cs="Arial"/>
        </w:rPr>
        <w:t>SIMWAS</w:t>
      </w:r>
      <w:r w:rsidR="00F82D2F" w:rsidRPr="00264BC4">
        <w:rPr>
          <w:rFonts w:ascii="Arial" w:hAnsi="Arial" w:cs="Arial"/>
        </w:rPr>
        <w:t>)</w:t>
      </w:r>
      <w:r w:rsidR="00567192" w:rsidRPr="00264BC4">
        <w:rPr>
          <w:rFonts w:ascii="Arial" w:hAnsi="Arial" w:cs="Arial"/>
        </w:rPr>
        <w:t xml:space="preserve"> dan  ayat (5) menyebutkan </w:t>
      </w:r>
      <w:r w:rsidR="00B14EFC" w:rsidRPr="00264BC4">
        <w:rPr>
          <w:rFonts w:ascii="Arial" w:hAnsi="Arial" w:cs="Arial"/>
        </w:rPr>
        <w:t>h</w:t>
      </w:r>
      <w:r w:rsidR="00567192" w:rsidRPr="00264BC4">
        <w:rPr>
          <w:rFonts w:ascii="Arial" w:hAnsi="Arial" w:cs="Arial"/>
        </w:rPr>
        <w:t>asil tindak lanjut sebagaimana dimaksud pada ayat (3), di</w:t>
      </w:r>
      <w:r w:rsidR="008760BF" w:rsidRPr="00264BC4">
        <w:rPr>
          <w:rFonts w:ascii="Arial" w:hAnsi="Arial" w:cs="Arial"/>
        </w:rPr>
        <w:t xml:space="preserve"> </w:t>
      </w:r>
      <w:r w:rsidR="00567192" w:rsidRPr="00264BC4">
        <w:rPr>
          <w:rFonts w:ascii="Arial" w:hAnsi="Arial" w:cs="Arial"/>
        </w:rPr>
        <w:t xml:space="preserve">input ke dalam aplikasi </w:t>
      </w:r>
      <w:r w:rsidR="008760BF" w:rsidRPr="00264BC4">
        <w:rPr>
          <w:rFonts w:ascii="Arial" w:hAnsi="Arial" w:cs="Arial"/>
        </w:rPr>
        <w:t xml:space="preserve">SIMWAS </w:t>
      </w:r>
      <w:r w:rsidR="00567192" w:rsidRPr="00264BC4">
        <w:rPr>
          <w:rFonts w:ascii="Arial" w:hAnsi="Arial" w:cs="Arial"/>
        </w:rPr>
        <w:t>oleh satuan kerja terkait (objek pengawasan).</w:t>
      </w:r>
      <w:r w:rsidR="00E65110" w:rsidRPr="00264BC4">
        <w:rPr>
          <w:rFonts w:ascii="Arial" w:hAnsi="Arial" w:cs="Arial"/>
        </w:rPr>
        <w:t xml:space="preserve"> Adapun yang menjadi </w:t>
      </w:r>
      <w:r w:rsidR="008760BF" w:rsidRPr="00264BC4">
        <w:rPr>
          <w:rFonts w:ascii="Arial" w:hAnsi="Arial" w:cs="Arial"/>
        </w:rPr>
        <w:t>kendala</w:t>
      </w:r>
      <w:r w:rsidR="00E65110" w:rsidRPr="00264BC4">
        <w:rPr>
          <w:rFonts w:ascii="Arial" w:hAnsi="Arial" w:cs="Arial"/>
        </w:rPr>
        <w:t xml:space="preserve"> dari sistem ini seperti tertuang pada pasal 30 adalah  </w:t>
      </w:r>
      <w:r w:rsidR="00E1514E" w:rsidRPr="00264BC4">
        <w:rPr>
          <w:rFonts w:ascii="Arial" w:hAnsi="Arial" w:cs="Arial"/>
        </w:rPr>
        <w:t xml:space="preserve"> </w:t>
      </w:r>
      <w:r w:rsidR="00B14EFC" w:rsidRPr="00264BC4">
        <w:rPr>
          <w:rFonts w:ascii="Arial" w:hAnsi="Arial" w:cs="Arial"/>
        </w:rPr>
        <w:t xml:space="preserve">sistem pengendalian intern </w:t>
      </w:r>
      <w:r w:rsidR="00E1514E" w:rsidRPr="00264BC4">
        <w:rPr>
          <w:rFonts w:ascii="Arial" w:hAnsi="Arial" w:cs="Arial"/>
        </w:rPr>
        <w:t xml:space="preserve">yang mempunyai pengaruh signifikan dan bersifat </w:t>
      </w:r>
      <w:r w:rsidR="00B14EFC" w:rsidRPr="00264BC4">
        <w:rPr>
          <w:rFonts w:ascii="Arial" w:hAnsi="Arial" w:cs="Arial"/>
        </w:rPr>
        <w:t>pelanggaran disiplin</w:t>
      </w:r>
      <w:r w:rsidR="00E1514E" w:rsidRPr="00264BC4">
        <w:rPr>
          <w:rFonts w:ascii="Arial" w:hAnsi="Arial" w:cs="Arial"/>
        </w:rPr>
        <w:t xml:space="preserve">, wajib dilaporkan kepada pimpinan secara berjenjang untuk ditindaklanjuti serta dikoordinasikan jika terkait dengan unit kerja lain; </w:t>
      </w:r>
      <w:r w:rsidR="00567192" w:rsidRPr="00264BC4">
        <w:rPr>
          <w:rFonts w:ascii="Arial" w:hAnsi="Arial" w:cs="Arial"/>
        </w:rPr>
        <w:t xml:space="preserve">pelaksanaan Sistem Pengendalian Intern yang merupakan pelanggaran ringan yang bersifat bukan Pelanggaran Disiplin, maka Pimpinan Unit Eselon I, </w:t>
      </w:r>
      <w:r w:rsidR="008760BF" w:rsidRPr="00264BC4">
        <w:rPr>
          <w:rFonts w:ascii="Arial" w:hAnsi="Arial" w:cs="Arial"/>
        </w:rPr>
        <w:t>Kanwil</w:t>
      </w:r>
      <w:r w:rsidR="00567192" w:rsidRPr="00264BC4">
        <w:rPr>
          <w:rFonts w:ascii="Arial" w:hAnsi="Arial" w:cs="Arial"/>
        </w:rPr>
        <w:t>, dan Unit Pelaksana Teknis secara berjenjang wajib melaku</w:t>
      </w:r>
      <w:r w:rsidR="008760BF" w:rsidRPr="00264BC4">
        <w:rPr>
          <w:rFonts w:ascii="Arial" w:hAnsi="Arial" w:cs="Arial"/>
        </w:rPr>
        <w:t>kan peringatan lisan dan/atau, pejabat dan/atau p</w:t>
      </w:r>
      <w:r w:rsidR="00567192" w:rsidRPr="00264BC4">
        <w:rPr>
          <w:rFonts w:ascii="Arial" w:hAnsi="Arial" w:cs="Arial"/>
        </w:rPr>
        <w:t>egawai yang melakukan pelanggaran membuat surat per</w:t>
      </w:r>
      <w:r w:rsidR="00E65110" w:rsidRPr="00264BC4">
        <w:rPr>
          <w:rFonts w:ascii="Arial" w:hAnsi="Arial" w:cs="Arial"/>
        </w:rPr>
        <w:t>n</w:t>
      </w:r>
      <w:r w:rsidR="00567192" w:rsidRPr="00264BC4">
        <w:rPr>
          <w:rFonts w:ascii="Arial" w:hAnsi="Arial" w:cs="Arial"/>
        </w:rPr>
        <w:t>yataan tertulis</w:t>
      </w:r>
      <w:r w:rsidR="00E65110" w:rsidRPr="00264BC4">
        <w:rPr>
          <w:rFonts w:ascii="Arial" w:hAnsi="Arial" w:cs="Arial"/>
        </w:rPr>
        <w:t xml:space="preserve">.  </w:t>
      </w:r>
      <w:r w:rsidR="00DE3D25" w:rsidRPr="00264BC4">
        <w:rPr>
          <w:rFonts w:ascii="Arial" w:hAnsi="Arial" w:cs="Arial"/>
        </w:rPr>
        <w:t>Sistem pengendalian intern yang bersifat pelanggaran disiplin, maka p</w:t>
      </w:r>
      <w:r w:rsidR="00567192" w:rsidRPr="00264BC4">
        <w:rPr>
          <w:rFonts w:ascii="Arial" w:hAnsi="Arial" w:cs="Arial"/>
        </w:rPr>
        <w:t xml:space="preserve">impinan Unit Eselon I, </w:t>
      </w:r>
      <w:r w:rsidR="00F50449" w:rsidRPr="00264BC4">
        <w:rPr>
          <w:rFonts w:ascii="Arial" w:hAnsi="Arial" w:cs="Arial"/>
        </w:rPr>
        <w:t>Kanwil</w:t>
      </w:r>
      <w:r w:rsidR="00567192" w:rsidRPr="00264BC4">
        <w:rPr>
          <w:rFonts w:ascii="Arial" w:hAnsi="Arial" w:cs="Arial"/>
        </w:rPr>
        <w:t>, dan Unit Pelaksana Teknis</w:t>
      </w:r>
      <w:r w:rsidR="00F50449" w:rsidRPr="00264BC4">
        <w:rPr>
          <w:rFonts w:ascii="Arial" w:hAnsi="Arial" w:cs="Arial"/>
        </w:rPr>
        <w:t xml:space="preserve"> (UPT)</w:t>
      </w:r>
      <w:r w:rsidR="00567192" w:rsidRPr="00264BC4">
        <w:rPr>
          <w:rFonts w:ascii="Arial" w:hAnsi="Arial" w:cs="Arial"/>
        </w:rPr>
        <w:t xml:space="preserve"> secara berjenjang wajib melakukan pemeriksaan, dapat berupa pemeriksaan oleh Atasan Langsung atau dengan membentuk Tim Pemeriksa yang terdiri dari unsur </w:t>
      </w:r>
      <w:r w:rsidR="00B14EFC" w:rsidRPr="00264BC4">
        <w:rPr>
          <w:rFonts w:ascii="Arial" w:hAnsi="Arial" w:cs="Arial"/>
        </w:rPr>
        <w:t>atasan langsung</w:t>
      </w:r>
      <w:r w:rsidR="00567192" w:rsidRPr="00264BC4">
        <w:rPr>
          <w:rFonts w:ascii="Arial" w:hAnsi="Arial" w:cs="Arial"/>
        </w:rPr>
        <w:t xml:space="preserve">, unsur </w:t>
      </w:r>
      <w:r w:rsidR="00B14EFC" w:rsidRPr="00264BC4">
        <w:rPr>
          <w:rFonts w:ascii="Arial" w:hAnsi="Arial" w:cs="Arial"/>
        </w:rPr>
        <w:t xml:space="preserve">kepegawaian, dan unsur pengawas </w:t>
      </w:r>
      <w:r w:rsidR="00567192" w:rsidRPr="00264BC4">
        <w:rPr>
          <w:rFonts w:ascii="Arial" w:hAnsi="Arial" w:cs="Arial"/>
        </w:rPr>
        <w:t>sesuai tingkat pelanggaran disiplin yang dilakukan oleh Pejabat dan/atau Pegawai</w:t>
      </w:r>
      <w:r w:rsidR="00E65110" w:rsidRPr="00264BC4">
        <w:rPr>
          <w:rFonts w:ascii="Arial" w:hAnsi="Arial" w:cs="Arial"/>
        </w:rPr>
        <w:t xml:space="preserve">. </w:t>
      </w:r>
      <w:r w:rsidR="00E1514E" w:rsidRPr="00264BC4">
        <w:rPr>
          <w:rFonts w:ascii="Arial" w:hAnsi="Arial" w:cs="Arial"/>
        </w:rPr>
        <w:t>Namun</w:t>
      </w:r>
      <w:r w:rsidRPr="00264BC4">
        <w:rPr>
          <w:rFonts w:ascii="Arial" w:hAnsi="Arial" w:cs="Arial"/>
        </w:rPr>
        <w:t xml:space="preserve"> </w:t>
      </w:r>
      <w:r w:rsidR="00E1514E" w:rsidRPr="00264BC4">
        <w:rPr>
          <w:rFonts w:ascii="Arial" w:hAnsi="Arial" w:cs="Arial"/>
        </w:rPr>
        <w:t>dalam pe</w:t>
      </w:r>
      <w:r w:rsidRPr="00264BC4">
        <w:rPr>
          <w:rFonts w:ascii="Arial" w:hAnsi="Arial" w:cs="Arial"/>
        </w:rPr>
        <w:t>laksan</w:t>
      </w:r>
      <w:r w:rsidR="00E1514E" w:rsidRPr="00264BC4">
        <w:rPr>
          <w:rFonts w:ascii="Arial" w:hAnsi="Arial" w:cs="Arial"/>
        </w:rPr>
        <w:t>aannya</w:t>
      </w:r>
      <w:r w:rsidR="00FE7466" w:rsidRPr="00264BC4">
        <w:rPr>
          <w:rFonts w:ascii="Arial" w:hAnsi="Arial" w:cs="Arial"/>
        </w:rPr>
        <w:t>,</w:t>
      </w:r>
      <w:r w:rsidRPr="00264BC4">
        <w:rPr>
          <w:rFonts w:ascii="Arial" w:hAnsi="Arial" w:cs="Arial"/>
        </w:rPr>
        <w:t xml:space="preserve"> </w:t>
      </w:r>
      <w:r w:rsidR="00F50449" w:rsidRPr="00264BC4">
        <w:rPr>
          <w:rFonts w:ascii="Arial" w:hAnsi="Arial" w:cs="Arial"/>
        </w:rPr>
        <w:t>Itjen</w:t>
      </w:r>
      <w:r w:rsidR="00865039" w:rsidRPr="00264BC4">
        <w:rPr>
          <w:rFonts w:ascii="Arial" w:hAnsi="Arial" w:cs="Arial"/>
        </w:rPr>
        <w:t xml:space="preserve"> Kemenkumham </w:t>
      </w:r>
      <w:r w:rsidRPr="00264BC4">
        <w:rPr>
          <w:rFonts w:ascii="Arial" w:hAnsi="Arial" w:cs="Arial"/>
        </w:rPr>
        <w:t>belum</w:t>
      </w:r>
      <w:r w:rsidR="00865039" w:rsidRPr="00264BC4">
        <w:rPr>
          <w:rFonts w:ascii="Arial" w:hAnsi="Arial" w:cs="Arial"/>
        </w:rPr>
        <w:t xml:space="preserve"> dapat </w:t>
      </w:r>
      <w:r w:rsidR="00F460FB" w:rsidRPr="00264BC4">
        <w:rPr>
          <w:rFonts w:ascii="Arial" w:hAnsi="Arial" w:cs="Arial"/>
        </w:rPr>
        <w:t>me</w:t>
      </w:r>
      <w:r w:rsidR="00946DB6" w:rsidRPr="00264BC4">
        <w:rPr>
          <w:rFonts w:ascii="Arial" w:hAnsi="Arial" w:cs="Arial"/>
        </w:rPr>
        <w:t>ngawasi</w:t>
      </w:r>
      <w:r w:rsidRPr="00264BC4">
        <w:rPr>
          <w:rFonts w:ascii="Arial" w:hAnsi="Arial" w:cs="Arial"/>
        </w:rPr>
        <w:t xml:space="preserve"> tahapan-tahapan </w:t>
      </w:r>
      <w:r w:rsidR="00D21BB4" w:rsidRPr="00264BC4">
        <w:rPr>
          <w:rFonts w:ascii="Arial" w:hAnsi="Arial" w:cs="Arial"/>
        </w:rPr>
        <w:t xml:space="preserve">pelaksanaan </w:t>
      </w:r>
      <w:r w:rsidRPr="00264BC4">
        <w:rPr>
          <w:rFonts w:ascii="Arial" w:hAnsi="Arial" w:cs="Arial"/>
        </w:rPr>
        <w:t>pros</w:t>
      </w:r>
      <w:r w:rsidR="00D21BB4" w:rsidRPr="00264BC4">
        <w:rPr>
          <w:rFonts w:ascii="Arial" w:hAnsi="Arial" w:cs="Arial"/>
        </w:rPr>
        <w:t>es penegakan disiplin pegawai</w:t>
      </w:r>
      <w:r w:rsidRPr="00264BC4">
        <w:rPr>
          <w:rFonts w:ascii="Arial" w:hAnsi="Arial" w:cs="Arial"/>
        </w:rPr>
        <w:t xml:space="preserve"> di Kemenkumham</w:t>
      </w:r>
      <w:r w:rsidR="00865039" w:rsidRPr="00264BC4">
        <w:rPr>
          <w:rFonts w:ascii="Arial" w:hAnsi="Arial" w:cs="Arial"/>
        </w:rPr>
        <w:t xml:space="preserve">, </w:t>
      </w:r>
      <w:r w:rsidRPr="00264BC4">
        <w:rPr>
          <w:rFonts w:ascii="Arial" w:hAnsi="Arial" w:cs="Arial"/>
        </w:rPr>
        <w:t xml:space="preserve">terutama </w:t>
      </w:r>
      <w:r w:rsidRPr="00264BC4">
        <w:rPr>
          <w:rFonts w:ascii="Arial" w:hAnsi="Arial" w:cs="Arial"/>
        </w:rPr>
        <w:lastRenderedPageBreak/>
        <w:t xml:space="preserve">untuk proses hukdis ringan dan sedang </w:t>
      </w:r>
      <w:r w:rsidR="00865039" w:rsidRPr="00264BC4">
        <w:rPr>
          <w:rFonts w:ascii="Arial" w:hAnsi="Arial" w:cs="Arial"/>
        </w:rPr>
        <w:t xml:space="preserve">yang </w:t>
      </w:r>
      <w:r w:rsidRPr="00264BC4">
        <w:rPr>
          <w:rFonts w:ascii="Arial" w:hAnsi="Arial" w:cs="Arial"/>
        </w:rPr>
        <w:t xml:space="preserve">di tangani </w:t>
      </w:r>
      <w:r w:rsidR="00286535" w:rsidRPr="00264BC4">
        <w:rPr>
          <w:rFonts w:ascii="Arial" w:hAnsi="Arial" w:cs="Arial"/>
        </w:rPr>
        <w:t>pada</w:t>
      </w:r>
      <w:r w:rsidRPr="00264BC4">
        <w:rPr>
          <w:rFonts w:ascii="Arial" w:hAnsi="Arial" w:cs="Arial"/>
        </w:rPr>
        <w:t xml:space="preserve"> tingkat Kanwil Kemenkumham dan Unit Pelaksana Teknis (UPT). Sehingga </w:t>
      </w:r>
      <w:r w:rsidR="00F50449" w:rsidRPr="00264BC4">
        <w:rPr>
          <w:rFonts w:ascii="Arial" w:hAnsi="Arial" w:cs="Arial"/>
        </w:rPr>
        <w:t>Itjen</w:t>
      </w:r>
      <w:r w:rsidR="00D87713" w:rsidRPr="00264BC4">
        <w:rPr>
          <w:rFonts w:ascii="Arial" w:hAnsi="Arial" w:cs="Arial"/>
        </w:rPr>
        <w:t xml:space="preserve"> </w:t>
      </w:r>
      <w:r w:rsidRPr="00264BC4">
        <w:rPr>
          <w:rFonts w:ascii="Arial" w:hAnsi="Arial" w:cs="Arial"/>
        </w:rPr>
        <w:t xml:space="preserve">tidak memiliki data </w:t>
      </w:r>
      <w:r w:rsidR="00286535" w:rsidRPr="00264BC4">
        <w:rPr>
          <w:rFonts w:ascii="Arial" w:hAnsi="Arial" w:cs="Arial"/>
        </w:rPr>
        <w:t>jumlah seluruh p</w:t>
      </w:r>
      <w:r w:rsidRPr="00264BC4">
        <w:rPr>
          <w:rFonts w:ascii="Arial" w:hAnsi="Arial" w:cs="Arial"/>
        </w:rPr>
        <w:t>egawai</w:t>
      </w:r>
      <w:r w:rsidR="00286535" w:rsidRPr="00264BC4">
        <w:rPr>
          <w:rFonts w:ascii="Arial" w:hAnsi="Arial" w:cs="Arial"/>
        </w:rPr>
        <w:t xml:space="preserve"> di lingkungan Kemenkumham </w:t>
      </w:r>
      <w:r w:rsidRPr="00264BC4">
        <w:rPr>
          <w:rFonts w:ascii="Arial" w:hAnsi="Arial" w:cs="Arial"/>
        </w:rPr>
        <w:t xml:space="preserve">yang terkena </w:t>
      </w:r>
      <w:r w:rsidR="002F521D" w:rsidRPr="00264BC4">
        <w:rPr>
          <w:rFonts w:ascii="Arial" w:hAnsi="Arial" w:cs="Arial"/>
        </w:rPr>
        <w:t>hukdis</w:t>
      </w:r>
      <w:r w:rsidRPr="00264BC4">
        <w:rPr>
          <w:rFonts w:ascii="Arial" w:hAnsi="Arial" w:cs="Arial"/>
        </w:rPr>
        <w:t xml:space="preserve"> (ringan, sedang dan berat) secara aktual dan valid. </w:t>
      </w:r>
      <w:r w:rsidR="00F50449" w:rsidRPr="00264BC4">
        <w:rPr>
          <w:rFonts w:ascii="Arial" w:hAnsi="Arial" w:cs="Arial"/>
          <w:lang w:val="en-US"/>
        </w:rPr>
        <w:t>Itjen</w:t>
      </w:r>
      <w:r w:rsidR="008E4443" w:rsidRPr="00264BC4">
        <w:rPr>
          <w:rFonts w:ascii="Arial" w:hAnsi="Arial" w:cs="Arial"/>
          <w:lang w:val="id-ID"/>
        </w:rPr>
        <w:t xml:space="preserve"> juga tidak memiliki data yang valid terhadap pegawai yang terken</w:t>
      </w:r>
      <w:r w:rsidR="00FE7466" w:rsidRPr="00264BC4">
        <w:rPr>
          <w:rFonts w:ascii="Arial" w:hAnsi="Arial" w:cs="Arial"/>
          <w:lang w:val="id-ID"/>
        </w:rPr>
        <w:t>a</w:t>
      </w:r>
      <w:r w:rsidR="008E4443" w:rsidRPr="00264BC4">
        <w:rPr>
          <w:rFonts w:ascii="Arial" w:hAnsi="Arial" w:cs="Arial"/>
          <w:lang w:val="id-ID"/>
        </w:rPr>
        <w:t xml:space="preserve"> pemberhentian karena saksi pidana</w:t>
      </w:r>
      <w:r w:rsidR="00FE7466" w:rsidRPr="00264BC4">
        <w:rPr>
          <w:rFonts w:ascii="Arial" w:hAnsi="Arial" w:cs="Arial"/>
          <w:lang w:val="id-ID"/>
        </w:rPr>
        <w:t xml:space="preserve"> d</w:t>
      </w:r>
      <w:r w:rsidR="008E4443" w:rsidRPr="00264BC4">
        <w:rPr>
          <w:rFonts w:ascii="Arial" w:hAnsi="Arial" w:cs="Arial"/>
          <w:lang w:val="id-ID"/>
        </w:rPr>
        <w:t>an tidak dapat mengontrol apakah SK sudah diterbitkan oleh Sekretariat Jenderal</w:t>
      </w:r>
      <w:r w:rsidR="00F50449" w:rsidRPr="00264BC4">
        <w:rPr>
          <w:rFonts w:ascii="Arial" w:hAnsi="Arial" w:cs="Arial"/>
          <w:lang w:val="en-US"/>
        </w:rPr>
        <w:t xml:space="preserve"> (Setjen)</w:t>
      </w:r>
      <w:r w:rsidR="008E4443" w:rsidRPr="00264BC4">
        <w:rPr>
          <w:rFonts w:ascii="Arial" w:hAnsi="Arial" w:cs="Arial"/>
          <w:lang w:val="id-ID"/>
        </w:rPr>
        <w:t xml:space="preserve"> setelah persetujuan Menteri turun</w:t>
      </w:r>
      <w:r w:rsidR="00FE7466" w:rsidRPr="00264BC4">
        <w:rPr>
          <w:rFonts w:ascii="Arial" w:hAnsi="Arial" w:cs="Arial"/>
          <w:lang w:val="id-ID"/>
        </w:rPr>
        <w:t>.</w:t>
      </w:r>
      <w:r w:rsidR="00D74271" w:rsidRPr="00264BC4">
        <w:rPr>
          <w:rStyle w:val="FootnoteReference"/>
          <w:rFonts w:ascii="Arial" w:hAnsi="Arial" w:cs="Arial"/>
        </w:rPr>
        <w:footnoteReference w:id="3"/>
      </w:r>
    </w:p>
    <w:p w14:paraId="7FD73D66" w14:textId="0400DB98" w:rsidR="00CC4073" w:rsidRPr="00264BC4" w:rsidRDefault="00CC4073" w:rsidP="005418DD">
      <w:pPr>
        <w:spacing w:line="276" w:lineRule="auto"/>
        <w:ind w:left="284" w:firstLine="567"/>
        <w:jc w:val="both"/>
        <w:rPr>
          <w:rFonts w:ascii="Arial" w:hAnsi="Arial" w:cs="Arial"/>
        </w:rPr>
      </w:pPr>
      <w:r w:rsidRPr="00264BC4">
        <w:rPr>
          <w:rFonts w:ascii="Arial" w:hAnsi="Arial" w:cs="Arial"/>
        </w:rPr>
        <w:t xml:space="preserve">Berdasarkan laporan </w:t>
      </w:r>
      <w:r w:rsidR="00F50449" w:rsidRPr="00264BC4">
        <w:rPr>
          <w:rFonts w:ascii="Arial" w:hAnsi="Arial" w:cs="Arial"/>
        </w:rPr>
        <w:t>Itjen</w:t>
      </w:r>
      <w:r w:rsidRPr="00264BC4">
        <w:rPr>
          <w:rFonts w:ascii="Arial" w:hAnsi="Arial" w:cs="Arial"/>
        </w:rPr>
        <w:t xml:space="preserve"> tahun 2020</w:t>
      </w:r>
      <w:r w:rsidR="00B14EFC" w:rsidRPr="00264BC4">
        <w:rPr>
          <w:rFonts w:ascii="Arial" w:hAnsi="Arial" w:cs="Arial"/>
        </w:rPr>
        <w:t>,</w:t>
      </w:r>
      <w:r w:rsidRPr="00264BC4">
        <w:rPr>
          <w:rFonts w:ascii="Arial" w:hAnsi="Arial" w:cs="Arial"/>
        </w:rPr>
        <w:t xml:space="preserve"> </w:t>
      </w:r>
      <w:r w:rsidR="00B14EFC" w:rsidRPr="00264BC4">
        <w:rPr>
          <w:rFonts w:ascii="Arial" w:hAnsi="Arial" w:cs="Arial"/>
        </w:rPr>
        <w:t xml:space="preserve">jumlah hukuman disiplin </w:t>
      </w:r>
      <w:r w:rsidR="009F2C89" w:rsidRPr="00264BC4">
        <w:rPr>
          <w:rFonts w:ascii="Arial" w:hAnsi="Arial" w:cs="Arial"/>
        </w:rPr>
        <w:t>sebanyak</w:t>
      </w:r>
      <w:r w:rsidRPr="00264BC4">
        <w:rPr>
          <w:rFonts w:ascii="Arial" w:hAnsi="Arial" w:cs="Arial"/>
        </w:rPr>
        <w:t xml:space="preserve"> 94 dengan rinci</w:t>
      </w:r>
      <w:r w:rsidR="00364CA2" w:rsidRPr="00264BC4">
        <w:rPr>
          <w:rFonts w:ascii="Arial" w:hAnsi="Arial" w:cs="Arial"/>
        </w:rPr>
        <w:t>a</w:t>
      </w:r>
      <w:r w:rsidRPr="00264BC4">
        <w:rPr>
          <w:rFonts w:ascii="Arial" w:hAnsi="Arial" w:cs="Arial"/>
        </w:rPr>
        <w:t>n sebagai berikut</w:t>
      </w:r>
      <w:r w:rsidR="003471EA" w:rsidRPr="00264BC4">
        <w:rPr>
          <w:rStyle w:val="FootnoteReference"/>
          <w:rFonts w:ascii="Arial" w:hAnsi="Arial" w:cs="Arial"/>
        </w:rPr>
        <w:footnoteReference w:id="4"/>
      </w:r>
      <w:r w:rsidRPr="00264BC4">
        <w:rPr>
          <w:rFonts w:ascii="Arial" w:hAnsi="Arial" w:cs="Arial"/>
        </w:rPr>
        <w:t xml:space="preserve"> :</w:t>
      </w:r>
    </w:p>
    <w:p w14:paraId="443AB0F4" w14:textId="77777777" w:rsidR="00E4649F" w:rsidRPr="00264BC4" w:rsidRDefault="00E4649F" w:rsidP="005418DD">
      <w:pPr>
        <w:spacing w:after="0" w:line="276" w:lineRule="auto"/>
        <w:jc w:val="center"/>
        <w:rPr>
          <w:rFonts w:ascii="Arial" w:hAnsi="Arial" w:cs="Arial"/>
          <w:b/>
          <w:bCs/>
        </w:rPr>
      </w:pPr>
      <w:r w:rsidRPr="00264BC4">
        <w:rPr>
          <w:rFonts w:ascii="Arial" w:hAnsi="Arial" w:cs="Arial"/>
          <w:b/>
          <w:bCs/>
        </w:rPr>
        <w:t>Gambar. 1</w:t>
      </w:r>
    </w:p>
    <w:p w14:paraId="07AD940A" w14:textId="2BC50C06" w:rsidR="00E4649F" w:rsidRPr="00264BC4" w:rsidRDefault="00E4649F" w:rsidP="005D7E3F">
      <w:pPr>
        <w:spacing w:after="0" w:line="276" w:lineRule="auto"/>
        <w:jc w:val="center"/>
        <w:rPr>
          <w:rFonts w:ascii="Arial" w:hAnsi="Arial" w:cs="Arial"/>
          <w:b/>
          <w:bCs/>
          <w:lang w:val="id-ID"/>
        </w:rPr>
      </w:pPr>
      <w:r w:rsidRPr="00264BC4">
        <w:rPr>
          <w:rFonts w:ascii="Arial" w:hAnsi="Arial" w:cs="Arial"/>
          <w:b/>
          <w:bCs/>
        </w:rPr>
        <w:t xml:space="preserve">Data Jenis Hukdis Inspektorat Jenderal </w:t>
      </w:r>
      <w:r w:rsidR="00FE7466" w:rsidRPr="00264BC4">
        <w:rPr>
          <w:rFonts w:ascii="Arial" w:hAnsi="Arial" w:cs="Arial"/>
          <w:b/>
          <w:bCs/>
          <w:lang w:val="id-ID"/>
        </w:rPr>
        <w:t>Kemenkumham</w:t>
      </w:r>
      <w:r w:rsidR="005D7E3F" w:rsidRPr="00264BC4">
        <w:rPr>
          <w:rFonts w:ascii="Arial" w:hAnsi="Arial" w:cs="Arial"/>
          <w:b/>
          <w:bCs/>
          <w:lang w:val="en-US"/>
        </w:rPr>
        <w:t xml:space="preserve"> </w:t>
      </w:r>
      <w:r w:rsidRPr="00264BC4">
        <w:rPr>
          <w:rFonts w:ascii="Arial" w:hAnsi="Arial" w:cs="Arial"/>
          <w:b/>
          <w:bCs/>
        </w:rPr>
        <w:t>Tahun 2020</w:t>
      </w:r>
    </w:p>
    <w:p w14:paraId="22CA415F" w14:textId="15647B5F" w:rsidR="00E4649F" w:rsidRPr="00264BC4" w:rsidRDefault="00E4649F" w:rsidP="004E36AE">
      <w:pPr>
        <w:spacing w:after="0" w:line="276" w:lineRule="auto"/>
        <w:ind w:right="70"/>
        <w:jc w:val="both"/>
        <w:rPr>
          <w:rFonts w:ascii="Arial" w:hAnsi="Arial" w:cs="Arial"/>
        </w:rPr>
      </w:pPr>
      <w:r w:rsidRPr="00264BC4">
        <w:rPr>
          <w:rFonts w:ascii="Arial" w:hAnsi="Arial" w:cs="Arial"/>
          <w:noProof/>
          <w:shd w:val="clear" w:color="auto" w:fill="C45911" w:themeFill="accent2" w:themeFillShade="BF"/>
          <w:lang w:val="en-US"/>
        </w:rPr>
        <w:drawing>
          <wp:inline distT="0" distB="0" distL="0" distR="0" wp14:anchorId="4ADDAB80" wp14:editId="5C4C1E8C">
            <wp:extent cx="2943860" cy="1784350"/>
            <wp:effectExtent l="0" t="0" r="889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5B76F0C" w14:textId="691DE0BC" w:rsidR="003471EA" w:rsidRPr="00264BC4" w:rsidRDefault="003471EA" w:rsidP="004D27D7">
      <w:pPr>
        <w:spacing w:after="0" w:line="240" w:lineRule="auto"/>
        <w:jc w:val="both"/>
        <w:rPr>
          <w:rFonts w:ascii="Arial" w:hAnsi="Arial" w:cs="Arial"/>
          <w:b/>
          <w:bCs/>
          <w:i/>
          <w:iCs/>
          <w:sz w:val="18"/>
          <w:szCs w:val="18"/>
        </w:rPr>
      </w:pPr>
      <w:r w:rsidRPr="00264BC4">
        <w:rPr>
          <w:rFonts w:ascii="Arial" w:hAnsi="Arial" w:cs="Arial"/>
          <w:b/>
          <w:bCs/>
          <w:i/>
          <w:iCs/>
          <w:sz w:val="18"/>
          <w:szCs w:val="18"/>
        </w:rPr>
        <w:t xml:space="preserve">Sumber </w:t>
      </w:r>
      <w:proofErr w:type="gramStart"/>
      <w:r w:rsidRPr="00264BC4">
        <w:rPr>
          <w:rFonts w:ascii="Arial" w:hAnsi="Arial" w:cs="Arial"/>
          <w:b/>
          <w:bCs/>
          <w:i/>
          <w:iCs/>
          <w:sz w:val="18"/>
          <w:szCs w:val="18"/>
        </w:rPr>
        <w:t>Data  :</w:t>
      </w:r>
      <w:proofErr w:type="gramEnd"/>
      <w:r w:rsidRPr="00264BC4">
        <w:rPr>
          <w:rFonts w:ascii="Arial" w:hAnsi="Arial" w:cs="Arial"/>
          <w:b/>
          <w:bCs/>
          <w:i/>
          <w:iCs/>
          <w:sz w:val="18"/>
          <w:szCs w:val="18"/>
        </w:rPr>
        <w:t xml:space="preserve"> Inspektorat Jenderal Kemenkumham tahun 2020</w:t>
      </w:r>
    </w:p>
    <w:p w14:paraId="6E13433F" w14:textId="77777777" w:rsidR="003471EA" w:rsidRPr="00264BC4" w:rsidRDefault="003471EA" w:rsidP="005418DD">
      <w:pPr>
        <w:spacing w:after="0" w:line="276" w:lineRule="auto"/>
        <w:ind w:left="284" w:firstLine="567"/>
        <w:jc w:val="both"/>
        <w:rPr>
          <w:rFonts w:ascii="Arial" w:hAnsi="Arial" w:cs="Arial"/>
        </w:rPr>
      </w:pPr>
    </w:p>
    <w:p w14:paraId="577AE9C5" w14:textId="2FF4F757" w:rsidR="00CC4073" w:rsidRDefault="00CC4073" w:rsidP="005418DD">
      <w:pPr>
        <w:spacing w:after="0" w:line="276" w:lineRule="auto"/>
        <w:ind w:left="284" w:firstLine="567"/>
        <w:jc w:val="both"/>
        <w:rPr>
          <w:rFonts w:ascii="Arial" w:hAnsi="Arial" w:cs="Arial"/>
        </w:rPr>
      </w:pPr>
      <w:r w:rsidRPr="00264BC4">
        <w:rPr>
          <w:rFonts w:ascii="Arial" w:hAnsi="Arial" w:cs="Arial"/>
        </w:rPr>
        <w:t>Sedangkan, proses hukuman disiplin yang belum tuntas sampai dengan tanggal 31 Desember 2020 berdasarkan hasil monitoring tahun 2020 dan tahun sebelumnya</w:t>
      </w:r>
      <w:r w:rsidR="009F2C89" w:rsidRPr="00264BC4">
        <w:rPr>
          <w:rFonts w:ascii="Arial" w:hAnsi="Arial" w:cs="Arial"/>
        </w:rPr>
        <w:t xml:space="preserve"> berjumlah 148, </w:t>
      </w:r>
      <w:r w:rsidRPr="00264BC4">
        <w:rPr>
          <w:rFonts w:ascii="Arial" w:hAnsi="Arial" w:cs="Arial"/>
        </w:rPr>
        <w:t>dengan rincian sebagai berikut:</w:t>
      </w:r>
    </w:p>
    <w:p w14:paraId="73FC11B7" w14:textId="77777777" w:rsidR="00264BC4" w:rsidRDefault="00264BC4" w:rsidP="005418DD">
      <w:pPr>
        <w:spacing w:after="0" w:line="276" w:lineRule="auto"/>
        <w:ind w:left="284" w:firstLine="567"/>
        <w:jc w:val="both"/>
        <w:rPr>
          <w:rFonts w:ascii="Arial" w:hAnsi="Arial" w:cs="Arial"/>
        </w:rPr>
      </w:pPr>
    </w:p>
    <w:p w14:paraId="2840A0BA" w14:textId="77777777" w:rsidR="00264BC4" w:rsidRDefault="00264BC4" w:rsidP="005418DD">
      <w:pPr>
        <w:spacing w:after="0" w:line="276" w:lineRule="auto"/>
        <w:ind w:left="284" w:firstLine="567"/>
        <w:jc w:val="both"/>
        <w:rPr>
          <w:rFonts w:ascii="Arial" w:hAnsi="Arial" w:cs="Arial"/>
        </w:rPr>
      </w:pPr>
    </w:p>
    <w:p w14:paraId="5262D42A" w14:textId="77777777" w:rsidR="00264BC4" w:rsidRPr="00264BC4" w:rsidRDefault="00264BC4" w:rsidP="005418DD">
      <w:pPr>
        <w:spacing w:after="0" w:line="276" w:lineRule="auto"/>
        <w:ind w:left="284" w:firstLine="567"/>
        <w:jc w:val="both"/>
        <w:rPr>
          <w:rFonts w:ascii="Arial" w:hAnsi="Arial" w:cs="Arial"/>
        </w:rPr>
      </w:pPr>
    </w:p>
    <w:p w14:paraId="7E065066" w14:textId="23B988E6" w:rsidR="00E4649F" w:rsidRPr="00264BC4" w:rsidRDefault="00E4649F" w:rsidP="005418DD">
      <w:pPr>
        <w:spacing w:after="0" w:line="276" w:lineRule="auto"/>
        <w:ind w:left="284" w:firstLine="567"/>
        <w:jc w:val="both"/>
        <w:rPr>
          <w:rFonts w:ascii="Arial" w:hAnsi="Arial" w:cs="Arial"/>
        </w:rPr>
      </w:pPr>
    </w:p>
    <w:p w14:paraId="7A2700D7" w14:textId="77777777" w:rsidR="00E4649F" w:rsidRPr="00264BC4" w:rsidRDefault="00E4649F" w:rsidP="005D7E3F">
      <w:pPr>
        <w:spacing w:after="0" w:line="276" w:lineRule="auto"/>
        <w:ind w:left="284" w:firstLine="567"/>
        <w:jc w:val="center"/>
        <w:rPr>
          <w:rFonts w:ascii="Arial" w:hAnsi="Arial" w:cs="Arial"/>
          <w:b/>
          <w:bCs/>
        </w:rPr>
      </w:pPr>
      <w:r w:rsidRPr="00264BC4">
        <w:rPr>
          <w:rFonts w:ascii="Arial" w:hAnsi="Arial" w:cs="Arial"/>
          <w:b/>
          <w:bCs/>
        </w:rPr>
        <w:lastRenderedPageBreak/>
        <w:t>Gambar. 2</w:t>
      </w:r>
    </w:p>
    <w:p w14:paraId="55BE81EC" w14:textId="2DE51A44" w:rsidR="00E4649F" w:rsidRPr="00264BC4" w:rsidRDefault="00E4649F" w:rsidP="005D7E3F">
      <w:pPr>
        <w:spacing w:after="0" w:line="276" w:lineRule="auto"/>
        <w:ind w:left="284" w:firstLine="567"/>
        <w:jc w:val="center"/>
        <w:rPr>
          <w:rFonts w:ascii="Arial" w:hAnsi="Arial" w:cs="Arial"/>
          <w:b/>
          <w:bCs/>
          <w:lang w:val="id-ID"/>
        </w:rPr>
      </w:pPr>
      <w:r w:rsidRPr="00264BC4">
        <w:rPr>
          <w:rFonts w:ascii="Arial" w:hAnsi="Arial" w:cs="Arial"/>
          <w:b/>
          <w:bCs/>
        </w:rPr>
        <w:t xml:space="preserve">Data Jenis </w:t>
      </w:r>
      <w:r w:rsidR="00FE7466" w:rsidRPr="00264BC4">
        <w:rPr>
          <w:rFonts w:ascii="Arial" w:hAnsi="Arial" w:cs="Arial"/>
          <w:b/>
          <w:bCs/>
          <w:lang w:val="id-ID"/>
        </w:rPr>
        <w:t xml:space="preserve">Hukdis </w:t>
      </w:r>
      <w:r w:rsidR="003B6B5E" w:rsidRPr="00264BC4">
        <w:rPr>
          <w:rFonts w:ascii="Arial" w:hAnsi="Arial" w:cs="Arial"/>
          <w:b/>
          <w:bCs/>
        </w:rPr>
        <w:t xml:space="preserve">di Inspektorat </w:t>
      </w:r>
      <w:r w:rsidRPr="00264BC4">
        <w:rPr>
          <w:rFonts w:ascii="Arial" w:hAnsi="Arial" w:cs="Arial"/>
          <w:b/>
          <w:bCs/>
        </w:rPr>
        <w:t>yang belum Tuntas di</w:t>
      </w:r>
      <w:r w:rsidR="00FE7466" w:rsidRPr="00264BC4">
        <w:rPr>
          <w:rFonts w:ascii="Arial" w:hAnsi="Arial" w:cs="Arial"/>
          <w:b/>
          <w:bCs/>
          <w:lang w:val="id-ID"/>
        </w:rPr>
        <w:t>selesaikan</w:t>
      </w:r>
      <w:r w:rsidRPr="00264BC4">
        <w:rPr>
          <w:rFonts w:ascii="Arial" w:hAnsi="Arial" w:cs="Arial"/>
          <w:b/>
          <w:bCs/>
        </w:rPr>
        <w:t>Tahun 2020</w:t>
      </w:r>
    </w:p>
    <w:p w14:paraId="56792AB1" w14:textId="6B610592" w:rsidR="00CC4073" w:rsidRPr="00264BC4" w:rsidRDefault="00CC4073" w:rsidP="005D7E3F">
      <w:pPr>
        <w:spacing w:after="0" w:line="276" w:lineRule="auto"/>
        <w:ind w:left="284"/>
        <w:jc w:val="both"/>
        <w:rPr>
          <w:rFonts w:ascii="Arial" w:hAnsi="Arial" w:cs="Arial"/>
        </w:rPr>
      </w:pPr>
      <w:r w:rsidRPr="00264BC4">
        <w:rPr>
          <w:rFonts w:ascii="Arial" w:hAnsi="Arial" w:cs="Arial"/>
          <w:noProof/>
          <w:shd w:val="clear" w:color="auto" w:fill="C45911" w:themeFill="accent2" w:themeFillShade="BF"/>
          <w:lang w:val="en-US"/>
        </w:rPr>
        <w:drawing>
          <wp:inline distT="0" distB="0" distL="0" distR="0" wp14:anchorId="041F9865" wp14:editId="2FC5DA24">
            <wp:extent cx="3017520" cy="1841500"/>
            <wp:effectExtent l="0" t="0" r="1143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719C05" w14:textId="6CEC783B" w:rsidR="003471EA" w:rsidRPr="00264BC4" w:rsidRDefault="00264BC4" w:rsidP="00264BC4">
      <w:pPr>
        <w:spacing w:after="0" w:line="276" w:lineRule="auto"/>
        <w:ind w:left="284" w:hanging="142"/>
        <w:jc w:val="both"/>
        <w:rPr>
          <w:rFonts w:ascii="Arial" w:hAnsi="Arial" w:cs="Arial"/>
          <w:b/>
          <w:bCs/>
          <w:i/>
          <w:iCs/>
          <w:sz w:val="16"/>
          <w:szCs w:val="16"/>
        </w:rPr>
      </w:pPr>
      <w:r>
        <w:rPr>
          <w:rFonts w:ascii="Arial" w:hAnsi="Arial" w:cs="Arial"/>
          <w:b/>
          <w:bCs/>
          <w:i/>
          <w:iCs/>
          <w:sz w:val="16"/>
          <w:szCs w:val="16"/>
        </w:rPr>
        <w:t xml:space="preserve">    </w:t>
      </w:r>
      <w:r w:rsidR="005D7E3F" w:rsidRPr="00264BC4">
        <w:rPr>
          <w:rFonts w:ascii="Arial" w:hAnsi="Arial" w:cs="Arial"/>
          <w:b/>
          <w:bCs/>
          <w:i/>
          <w:iCs/>
          <w:sz w:val="16"/>
          <w:szCs w:val="16"/>
        </w:rPr>
        <w:t>Sumber Data</w:t>
      </w:r>
      <w:r w:rsidR="003471EA" w:rsidRPr="00264BC4">
        <w:rPr>
          <w:rFonts w:ascii="Arial" w:hAnsi="Arial" w:cs="Arial"/>
          <w:b/>
          <w:bCs/>
          <w:i/>
          <w:iCs/>
          <w:sz w:val="16"/>
          <w:szCs w:val="16"/>
        </w:rPr>
        <w:t>: Inspektorat Jenderal Kemenkumham tahun 2020</w:t>
      </w:r>
    </w:p>
    <w:p w14:paraId="027BB175" w14:textId="77777777" w:rsidR="00CC4073" w:rsidRPr="00264BC4" w:rsidRDefault="00CC4073" w:rsidP="005418DD">
      <w:pPr>
        <w:spacing w:after="0" w:line="276" w:lineRule="auto"/>
        <w:ind w:left="284" w:firstLine="567"/>
        <w:jc w:val="both"/>
        <w:rPr>
          <w:rFonts w:ascii="Arial" w:hAnsi="Arial" w:cs="Arial"/>
          <w:lang w:val="en-US"/>
        </w:rPr>
      </w:pPr>
    </w:p>
    <w:p w14:paraId="5A1B900E" w14:textId="2BB4072B" w:rsidR="00537EBF" w:rsidRPr="00264BC4" w:rsidRDefault="00E3022A" w:rsidP="005418DD">
      <w:pPr>
        <w:spacing w:line="276" w:lineRule="auto"/>
        <w:ind w:left="284" w:firstLine="567"/>
        <w:jc w:val="both"/>
        <w:rPr>
          <w:rFonts w:ascii="Arial" w:hAnsi="Arial" w:cs="Arial"/>
        </w:rPr>
      </w:pPr>
      <w:r w:rsidRPr="00264BC4">
        <w:rPr>
          <w:rFonts w:ascii="Arial" w:hAnsi="Arial" w:cs="Arial"/>
        </w:rPr>
        <w:t>Begitu juga dengan</w:t>
      </w:r>
      <w:r w:rsidR="00D619BD" w:rsidRPr="00264BC4">
        <w:rPr>
          <w:rFonts w:ascii="Arial" w:hAnsi="Arial" w:cs="Arial"/>
        </w:rPr>
        <w:t xml:space="preserve"> Sekretariat Jenderal Cq Biro Kepegawaian</w:t>
      </w:r>
      <w:r w:rsidRPr="00264BC4">
        <w:rPr>
          <w:rFonts w:ascii="Arial" w:hAnsi="Arial" w:cs="Arial"/>
        </w:rPr>
        <w:t xml:space="preserve"> Kemenkumham,</w:t>
      </w:r>
      <w:r w:rsidR="0052329F" w:rsidRPr="00264BC4">
        <w:rPr>
          <w:rFonts w:ascii="Arial" w:hAnsi="Arial" w:cs="Arial"/>
        </w:rPr>
        <w:t xml:space="preserve"> yang saat ini mengelolah </w:t>
      </w:r>
      <w:r w:rsidR="0075565E" w:rsidRPr="00264BC4">
        <w:rPr>
          <w:rFonts w:ascii="Arial" w:hAnsi="Arial" w:cs="Arial"/>
        </w:rPr>
        <w:t xml:space="preserve">sumber daya manusia sebanyak </w:t>
      </w:r>
      <w:r w:rsidR="003A6368" w:rsidRPr="00264BC4">
        <w:rPr>
          <w:rFonts w:ascii="Arial" w:hAnsi="Arial" w:cs="Arial"/>
        </w:rPr>
        <w:t>62.000</w:t>
      </w:r>
      <w:r w:rsidR="003A6368" w:rsidRPr="00264BC4">
        <w:rPr>
          <w:rStyle w:val="FootnoteReference"/>
          <w:rFonts w:ascii="Arial" w:hAnsi="Arial" w:cs="Arial"/>
        </w:rPr>
        <w:footnoteReference w:id="5"/>
      </w:r>
      <w:r w:rsidR="0075565E" w:rsidRPr="00264BC4">
        <w:rPr>
          <w:rFonts w:ascii="Arial" w:hAnsi="Arial" w:cs="Arial"/>
        </w:rPr>
        <w:t xml:space="preserve"> orang terdiri dari  837 satuan kerja tersebar hingga tingkat Kabupaten/Kota dari Sabang sampai Merauke serta beberapa perwakilan RI di Luar Negeri.</w:t>
      </w:r>
      <w:r w:rsidR="0075565E" w:rsidRPr="00264BC4">
        <w:rPr>
          <w:rStyle w:val="FootnoteReference"/>
          <w:rFonts w:ascii="Arial" w:hAnsi="Arial" w:cs="Arial"/>
        </w:rPr>
        <w:footnoteReference w:id="6"/>
      </w:r>
      <w:r w:rsidR="0075565E" w:rsidRPr="00264BC4">
        <w:rPr>
          <w:rFonts w:ascii="Arial" w:hAnsi="Arial" w:cs="Arial"/>
        </w:rPr>
        <w:t xml:space="preserve"> </w:t>
      </w:r>
      <w:r w:rsidR="00715AB4" w:rsidRPr="00264BC4">
        <w:rPr>
          <w:rFonts w:ascii="Arial" w:hAnsi="Arial" w:cs="Arial"/>
        </w:rPr>
        <w:t>Namun s</w:t>
      </w:r>
      <w:r w:rsidR="0075565E" w:rsidRPr="00264BC4">
        <w:rPr>
          <w:rFonts w:ascii="Arial" w:hAnsi="Arial" w:cs="Arial"/>
        </w:rPr>
        <w:t>istem yang ada sekarang dirasakan oleh Biro Kepegawaian belum mendukung dalam proses pelaksanaan hukuman disi</w:t>
      </w:r>
      <w:r w:rsidR="0056766D" w:rsidRPr="00264BC4">
        <w:rPr>
          <w:rFonts w:ascii="Arial" w:hAnsi="Arial" w:cs="Arial"/>
        </w:rPr>
        <w:t>plin pegawai di lingkungan Kemenk</w:t>
      </w:r>
      <w:r w:rsidR="0075565E" w:rsidRPr="00264BC4">
        <w:rPr>
          <w:rFonts w:ascii="Arial" w:hAnsi="Arial" w:cs="Arial"/>
        </w:rPr>
        <w:t xml:space="preserve">umham, sehingga </w:t>
      </w:r>
      <w:r w:rsidR="00715AB4" w:rsidRPr="00264BC4">
        <w:rPr>
          <w:rFonts w:ascii="Arial" w:hAnsi="Arial" w:cs="Arial"/>
        </w:rPr>
        <w:t xml:space="preserve">Biro Kepegawaian </w:t>
      </w:r>
      <w:r w:rsidR="00EE78FC" w:rsidRPr="00264BC4">
        <w:rPr>
          <w:rFonts w:ascii="Arial" w:hAnsi="Arial" w:cs="Arial"/>
        </w:rPr>
        <w:t>tidak</w:t>
      </w:r>
      <w:r w:rsidR="00D619BD" w:rsidRPr="00264BC4">
        <w:rPr>
          <w:rFonts w:ascii="Arial" w:hAnsi="Arial" w:cs="Arial"/>
        </w:rPr>
        <w:t xml:space="preserve">  memiliki data</w:t>
      </w:r>
      <w:r w:rsidR="00BF0147" w:rsidRPr="00264BC4">
        <w:rPr>
          <w:rFonts w:ascii="Arial" w:hAnsi="Arial" w:cs="Arial"/>
        </w:rPr>
        <w:t xml:space="preserve"> base</w:t>
      </w:r>
      <w:r w:rsidR="00D619BD" w:rsidRPr="00264BC4">
        <w:rPr>
          <w:rFonts w:ascii="Arial" w:hAnsi="Arial" w:cs="Arial"/>
        </w:rPr>
        <w:t xml:space="preserve"> </w:t>
      </w:r>
      <w:r w:rsidR="000768DF" w:rsidRPr="00264BC4">
        <w:rPr>
          <w:rFonts w:ascii="Arial" w:hAnsi="Arial" w:cs="Arial"/>
        </w:rPr>
        <w:t xml:space="preserve">aktual dan valid terkait dengan </w:t>
      </w:r>
      <w:r w:rsidR="003471EA" w:rsidRPr="00264BC4">
        <w:rPr>
          <w:rFonts w:ascii="Arial" w:hAnsi="Arial" w:cs="Arial"/>
        </w:rPr>
        <w:t xml:space="preserve">data </w:t>
      </w:r>
      <w:r w:rsidR="00286535" w:rsidRPr="00264BC4">
        <w:rPr>
          <w:rFonts w:ascii="Arial" w:hAnsi="Arial" w:cs="Arial"/>
        </w:rPr>
        <w:t xml:space="preserve">seluruh </w:t>
      </w:r>
      <w:r w:rsidR="00D619BD" w:rsidRPr="00264BC4">
        <w:rPr>
          <w:rFonts w:ascii="Arial" w:hAnsi="Arial" w:cs="Arial"/>
        </w:rPr>
        <w:t xml:space="preserve">pegawai </w:t>
      </w:r>
      <w:r w:rsidR="00286535" w:rsidRPr="00264BC4">
        <w:rPr>
          <w:rFonts w:ascii="Arial" w:hAnsi="Arial" w:cs="Arial"/>
        </w:rPr>
        <w:t xml:space="preserve">di </w:t>
      </w:r>
      <w:r w:rsidR="006406C3" w:rsidRPr="00264BC4">
        <w:rPr>
          <w:rFonts w:ascii="Arial" w:hAnsi="Arial" w:cs="Arial"/>
        </w:rPr>
        <w:t>K</w:t>
      </w:r>
      <w:r w:rsidR="00286535" w:rsidRPr="00264BC4">
        <w:rPr>
          <w:rFonts w:ascii="Arial" w:hAnsi="Arial" w:cs="Arial"/>
        </w:rPr>
        <w:t xml:space="preserve">emenkumham </w:t>
      </w:r>
      <w:r w:rsidR="00D619BD" w:rsidRPr="00264BC4">
        <w:rPr>
          <w:rFonts w:ascii="Arial" w:hAnsi="Arial" w:cs="Arial"/>
        </w:rPr>
        <w:t>yang terkena hukdis</w:t>
      </w:r>
      <w:r w:rsidR="009A074D" w:rsidRPr="00264BC4">
        <w:rPr>
          <w:rFonts w:ascii="Arial" w:hAnsi="Arial" w:cs="Arial"/>
        </w:rPr>
        <w:t xml:space="preserve">, </w:t>
      </w:r>
      <w:r w:rsidR="003471EA" w:rsidRPr="00264BC4">
        <w:rPr>
          <w:rFonts w:ascii="Arial" w:hAnsi="Arial" w:cs="Arial"/>
        </w:rPr>
        <w:t xml:space="preserve">data </w:t>
      </w:r>
      <w:r w:rsidR="00D619BD" w:rsidRPr="00264BC4">
        <w:rPr>
          <w:rFonts w:ascii="Arial" w:hAnsi="Arial" w:cs="Arial"/>
        </w:rPr>
        <w:t>pegawai dalam proses hukdis</w:t>
      </w:r>
      <w:r w:rsidR="009A074D" w:rsidRPr="00264BC4">
        <w:rPr>
          <w:rFonts w:ascii="Arial" w:hAnsi="Arial" w:cs="Arial"/>
        </w:rPr>
        <w:t xml:space="preserve"> dan data pegawai </w:t>
      </w:r>
      <w:r w:rsidR="00211A4C" w:rsidRPr="00264BC4">
        <w:rPr>
          <w:rFonts w:ascii="Arial" w:hAnsi="Arial" w:cs="Arial"/>
        </w:rPr>
        <w:t xml:space="preserve">yang </w:t>
      </w:r>
      <w:r w:rsidR="009A074D" w:rsidRPr="00264BC4">
        <w:rPr>
          <w:rFonts w:ascii="Arial" w:hAnsi="Arial" w:cs="Arial"/>
        </w:rPr>
        <w:t xml:space="preserve">telah selesai melaksanakan hukdis. </w:t>
      </w:r>
      <w:r w:rsidR="00BF0147" w:rsidRPr="00264BC4">
        <w:rPr>
          <w:rFonts w:ascii="Arial" w:hAnsi="Arial" w:cs="Arial"/>
        </w:rPr>
        <w:t xml:space="preserve">Dengan ketiadaan data tersebut </w:t>
      </w:r>
      <w:r w:rsidR="009A074D" w:rsidRPr="00264BC4">
        <w:rPr>
          <w:rFonts w:ascii="Arial" w:hAnsi="Arial" w:cs="Arial"/>
        </w:rPr>
        <w:t>berimbas pada pengambilan kebijakan pimpinan terhadap proses</w:t>
      </w:r>
      <w:r w:rsidR="00F460FB" w:rsidRPr="00264BC4">
        <w:rPr>
          <w:rFonts w:ascii="Arial" w:hAnsi="Arial" w:cs="Arial"/>
        </w:rPr>
        <w:t xml:space="preserve"> kepegawaian di Kemenkumham</w:t>
      </w:r>
      <w:r w:rsidR="00BF0147" w:rsidRPr="00264BC4">
        <w:rPr>
          <w:rFonts w:ascii="Arial" w:hAnsi="Arial" w:cs="Arial"/>
          <w:lang w:val="id-ID"/>
        </w:rPr>
        <w:t>. P</w:t>
      </w:r>
      <w:r w:rsidR="006406C3" w:rsidRPr="00264BC4">
        <w:rPr>
          <w:rFonts w:ascii="Arial" w:hAnsi="Arial" w:cs="Arial"/>
        </w:rPr>
        <w:t xml:space="preserve">egawai yang terkena dan atau masih dalam proses hukdis dapat di mutasi atau dipromosikan, serta ditemukannya pegawai yang masih dalam masa proses penegakan disiplin diikutkan </w:t>
      </w:r>
      <w:r w:rsidR="006406C3" w:rsidRPr="00264BC4">
        <w:rPr>
          <w:rFonts w:ascii="Arial" w:hAnsi="Arial" w:cs="Arial"/>
        </w:rPr>
        <w:lastRenderedPageBreak/>
        <w:t>dalam diklat-diklat penjejangan</w:t>
      </w:r>
      <w:r w:rsidR="00211A4C" w:rsidRPr="00264BC4">
        <w:rPr>
          <w:rFonts w:ascii="Arial" w:hAnsi="Arial" w:cs="Arial"/>
        </w:rPr>
        <w:t>.</w:t>
      </w:r>
      <w:r w:rsidR="00B36BDC" w:rsidRPr="00264BC4">
        <w:rPr>
          <w:rStyle w:val="FootnoteReference"/>
          <w:rFonts w:ascii="Arial" w:hAnsi="Arial" w:cs="Arial"/>
        </w:rPr>
        <w:footnoteReference w:id="7"/>
      </w:r>
      <w:r w:rsidR="00BF0147" w:rsidRPr="00264BC4">
        <w:rPr>
          <w:rFonts w:ascii="Arial" w:hAnsi="Arial" w:cs="Arial"/>
          <w:lang w:val="id-ID"/>
        </w:rPr>
        <w:t xml:space="preserve">  Sebagai data pembanding </w:t>
      </w:r>
      <w:r w:rsidR="001726F3" w:rsidRPr="00264BC4">
        <w:rPr>
          <w:rFonts w:ascii="Arial" w:hAnsi="Arial" w:cs="Arial"/>
          <w:lang w:val="id-ID"/>
        </w:rPr>
        <w:t xml:space="preserve">yang </w:t>
      </w:r>
      <w:r w:rsidR="00537EBF" w:rsidRPr="00264BC4">
        <w:rPr>
          <w:rFonts w:ascii="Arial" w:hAnsi="Arial" w:cs="Arial"/>
        </w:rPr>
        <w:t xml:space="preserve">kami peroleh dari Biro Kepegawai </w:t>
      </w:r>
      <w:r w:rsidR="001726F3" w:rsidRPr="00264BC4">
        <w:rPr>
          <w:rFonts w:ascii="Arial" w:hAnsi="Arial" w:cs="Arial"/>
          <w:lang w:val="id-ID"/>
        </w:rPr>
        <w:t xml:space="preserve">terdapat </w:t>
      </w:r>
      <w:r w:rsidR="00E4649F" w:rsidRPr="00264BC4">
        <w:rPr>
          <w:rFonts w:ascii="Arial" w:hAnsi="Arial" w:cs="Arial"/>
        </w:rPr>
        <w:t xml:space="preserve">ada 104 </w:t>
      </w:r>
      <w:r w:rsidR="00537EBF" w:rsidRPr="00264BC4">
        <w:rPr>
          <w:rFonts w:ascii="Arial" w:hAnsi="Arial" w:cs="Arial"/>
        </w:rPr>
        <w:t xml:space="preserve">Jenis </w:t>
      </w:r>
      <w:r w:rsidR="00FE7466" w:rsidRPr="00264BC4">
        <w:rPr>
          <w:rFonts w:ascii="Arial" w:hAnsi="Arial" w:cs="Arial"/>
          <w:lang w:val="id-ID"/>
        </w:rPr>
        <w:t>h</w:t>
      </w:r>
      <w:r w:rsidR="00537EBF" w:rsidRPr="00264BC4">
        <w:rPr>
          <w:rFonts w:ascii="Arial" w:hAnsi="Arial" w:cs="Arial"/>
        </w:rPr>
        <w:t>ukuman yang diterapkan kepada pegawai di lingkungan Kemenkumham pada tahun 2020</w:t>
      </w:r>
      <w:r w:rsidR="00E4649F" w:rsidRPr="00264BC4">
        <w:rPr>
          <w:rFonts w:ascii="Arial" w:hAnsi="Arial" w:cs="Arial"/>
        </w:rPr>
        <w:t xml:space="preserve">, Adapun rincian sebagai berikut : </w:t>
      </w:r>
      <w:r w:rsidR="00B74885" w:rsidRPr="00264BC4">
        <w:rPr>
          <w:rFonts w:ascii="Arial" w:hAnsi="Arial" w:cs="Arial"/>
        </w:rPr>
        <w:t xml:space="preserve"> </w:t>
      </w:r>
    </w:p>
    <w:p w14:paraId="0893DA7C" w14:textId="04D908F4" w:rsidR="00B74885" w:rsidRPr="00264BC4" w:rsidRDefault="00B74885" w:rsidP="005418DD">
      <w:pPr>
        <w:spacing w:after="0" w:line="276" w:lineRule="auto"/>
        <w:ind w:left="284"/>
        <w:jc w:val="center"/>
        <w:rPr>
          <w:rFonts w:ascii="Arial" w:hAnsi="Arial" w:cs="Arial"/>
          <w:b/>
          <w:bCs/>
        </w:rPr>
      </w:pPr>
      <w:r w:rsidRPr="00264BC4">
        <w:rPr>
          <w:rFonts w:ascii="Arial" w:hAnsi="Arial" w:cs="Arial"/>
          <w:b/>
          <w:bCs/>
        </w:rPr>
        <w:t xml:space="preserve">Gambar. </w:t>
      </w:r>
      <w:r w:rsidR="00E4649F" w:rsidRPr="00264BC4">
        <w:rPr>
          <w:rFonts w:ascii="Arial" w:hAnsi="Arial" w:cs="Arial"/>
          <w:b/>
          <w:bCs/>
        </w:rPr>
        <w:t>3</w:t>
      </w:r>
    </w:p>
    <w:p w14:paraId="65F64D91" w14:textId="29B40D6A" w:rsidR="00B74885" w:rsidRPr="00264BC4" w:rsidRDefault="00E4649F" w:rsidP="005418DD">
      <w:pPr>
        <w:spacing w:after="0" w:line="276" w:lineRule="auto"/>
        <w:ind w:left="284"/>
        <w:jc w:val="center"/>
        <w:rPr>
          <w:rFonts w:ascii="Arial" w:hAnsi="Arial" w:cs="Arial"/>
          <w:b/>
          <w:bCs/>
        </w:rPr>
      </w:pPr>
      <w:r w:rsidRPr="00264BC4">
        <w:rPr>
          <w:rFonts w:ascii="Arial" w:hAnsi="Arial" w:cs="Arial"/>
          <w:b/>
          <w:bCs/>
        </w:rPr>
        <w:t xml:space="preserve">Data </w:t>
      </w:r>
      <w:r w:rsidR="00B74885" w:rsidRPr="00264BC4">
        <w:rPr>
          <w:rFonts w:ascii="Arial" w:hAnsi="Arial" w:cs="Arial"/>
          <w:b/>
          <w:bCs/>
        </w:rPr>
        <w:t xml:space="preserve">Jenis Hukuman Disiplin </w:t>
      </w:r>
      <w:r w:rsidRPr="00264BC4">
        <w:rPr>
          <w:rFonts w:ascii="Arial" w:hAnsi="Arial" w:cs="Arial"/>
          <w:b/>
          <w:bCs/>
        </w:rPr>
        <w:t>Biro Kepegawaian</w:t>
      </w:r>
      <w:r w:rsidR="005418DD" w:rsidRPr="00264BC4">
        <w:rPr>
          <w:rFonts w:ascii="Arial" w:hAnsi="Arial" w:cs="Arial"/>
          <w:b/>
          <w:bCs/>
        </w:rPr>
        <w:t xml:space="preserve"> </w:t>
      </w:r>
      <w:r w:rsidR="00B74885" w:rsidRPr="00264BC4">
        <w:rPr>
          <w:rFonts w:ascii="Arial" w:hAnsi="Arial" w:cs="Arial"/>
          <w:b/>
          <w:bCs/>
        </w:rPr>
        <w:t>Tahun 2020</w:t>
      </w:r>
    </w:p>
    <w:p w14:paraId="2ED25503" w14:textId="77777777" w:rsidR="00C36711" w:rsidRPr="00264BC4" w:rsidRDefault="00537EBF" w:rsidP="005418DD">
      <w:pPr>
        <w:spacing w:after="0" w:line="276" w:lineRule="auto"/>
        <w:ind w:left="284"/>
        <w:jc w:val="both"/>
        <w:rPr>
          <w:rFonts w:ascii="Arial" w:hAnsi="Arial" w:cs="Arial"/>
          <w:b/>
          <w:bCs/>
          <w:i/>
          <w:iCs/>
        </w:rPr>
      </w:pPr>
      <w:r w:rsidRPr="00264BC4">
        <w:rPr>
          <w:rFonts w:ascii="Arial" w:hAnsi="Arial" w:cs="Arial"/>
          <w:noProof/>
          <w:shd w:val="clear" w:color="auto" w:fill="C45911" w:themeFill="accent2" w:themeFillShade="BF"/>
          <w:lang w:val="en-US"/>
        </w:rPr>
        <w:drawing>
          <wp:inline distT="0" distB="0" distL="0" distR="0" wp14:anchorId="26BCD69D" wp14:editId="00C3EE2B">
            <wp:extent cx="2901950" cy="2076450"/>
            <wp:effectExtent l="0" t="0" r="1270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39760F" w14:textId="5D024E5A" w:rsidR="00537EBF" w:rsidRPr="00264BC4" w:rsidRDefault="003471EA" w:rsidP="00C36711">
      <w:pPr>
        <w:spacing w:after="0" w:line="276" w:lineRule="auto"/>
        <w:ind w:left="284"/>
        <w:jc w:val="both"/>
        <w:rPr>
          <w:rFonts w:ascii="Arial" w:hAnsi="Arial" w:cs="Arial"/>
          <w:b/>
          <w:bCs/>
          <w:i/>
          <w:iCs/>
          <w:sz w:val="18"/>
          <w:szCs w:val="18"/>
        </w:rPr>
      </w:pPr>
      <w:r w:rsidRPr="00264BC4">
        <w:rPr>
          <w:rFonts w:ascii="Arial" w:hAnsi="Arial" w:cs="Arial"/>
          <w:b/>
          <w:bCs/>
          <w:i/>
          <w:iCs/>
          <w:sz w:val="18"/>
          <w:szCs w:val="18"/>
        </w:rPr>
        <w:t xml:space="preserve">Sumber </w:t>
      </w:r>
      <w:proofErr w:type="gramStart"/>
      <w:r w:rsidR="00B74885" w:rsidRPr="00264BC4">
        <w:rPr>
          <w:rFonts w:ascii="Arial" w:hAnsi="Arial" w:cs="Arial"/>
          <w:b/>
          <w:bCs/>
          <w:i/>
          <w:iCs/>
          <w:sz w:val="18"/>
          <w:szCs w:val="18"/>
        </w:rPr>
        <w:t xml:space="preserve">Data </w:t>
      </w:r>
      <w:r w:rsidR="002A086F" w:rsidRPr="00264BC4">
        <w:rPr>
          <w:rFonts w:ascii="Arial" w:hAnsi="Arial" w:cs="Arial"/>
          <w:b/>
          <w:bCs/>
          <w:i/>
          <w:iCs/>
          <w:sz w:val="18"/>
          <w:szCs w:val="18"/>
        </w:rPr>
        <w:t>:</w:t>
      </w:r>
      <w:proofErr w:type="gramEnd"/>
      <w:r w:rsidR="002A086F" w:rsidRPr="00264BC4">
        <w:rPr>
          <w:rFonts w:ascii="Arial" w:hAnsi="Arial" w:cs="Arial"/>
          <w:b/>
          <w:bCs/>
          <w:i/>
          <w:iCs/>
          <w:sz w:val="18"/>
          <w:szCs w:val="18"/>
        </w:rPr>
        <w:t xml:space="preserve"> </w:t>
      </w:r>
      <w:r w:rsidR="00B74885" w:rsidRPr="00264BC4">
        <w:rPr>
          <w:rFonts w:ascii="Arial" w:hAnsi="Arial" w:cs="Arial"/>
          <w:b/>
          <w:bCs/>
          <w:i/>
          <w:iCs/>
          <w:sz w:val="18"/>
          <w:szCs w:val="18"/>
        </w:rPr>
        <w:t>Biro Kepegawaian Kemenkumham 2020</w:t>
      </w:r>
    </w:p>
    <w:p w14:paraId="56EA6149" w14:textId="77777777" w:rsidR="00521CB4" w:rsidRPr="00264BC4" w:rsidRDefault="00521CB4" w:rsidP="005418DD">
      <w:pPr>
        <w:spacing w:after="0" w:line="276" w:lineRule="auto"/>
        <w:ind w:left="284" w:firstLine="567"/>
        <w:jc w:val="both"/>
        <w:rPr>
          <w:rFonts w:ascii="Arial" w:hAnsi="Arial" w:cs="Arial"/>
          <w:b/>
          <w:bCs/>
          <w:i/>
          <w:iCs/>
        </w:rPr>
      </w:pPr>
    </w:p>
    <w:p w14:paraId="1D16412D" w14:textId="0B141532" w:rsidR="00F16D1B" w:rsidRPr="00264BC4" w:rsidRDefault="00F16D1B" w:rsidP="005418DD">
      <w:pPr>
        <w:spacing w:after="0" w:line="276" w:lineRule="auto"/>
        <w:ind w:left="284" w:firstLine="567"/>
        <w:jc w:val="center"/>
        <w:rPr>
          <w:rFonts w:ascii="Arial" w:hAnsi="Arial" w:cs="Arial"/>
          <w:b/>
          <w:bCs/>
        </w:rPr>
      </w:pPr>
      <w:r w:rsidRPr="00264BC4">
        <w:rPr>
          <w:rFonts w:ascii="Arial" w:hAnsi="Arial" w:cs="Arial"/>
          <w:b/>
          <w:bCs/>
        </w:rPr>
        <w:t xml:space="preserve">Gambar. </w:t>
      </w:r>
      <w:r w:rsidR="00D611F2" w:rsidRPr="00264BC4">
        <w:rPr>
          <w:rFonts w:ascii="Arial" w:hAnsi="Arial" w:cs="Arial"/>
          <w:b/>
          <w:bCs/>
        </w:rPr>
        <w:t>4</w:t>
      </w:r>
    </w:p>
    <w:p w14:paraId="19475181" w14:textId="01B05F63" w:rsidR="00F16D1B" w:rsidRPr="00264BC4" w:rsidRDefault="00E4649F" w:rsidP="005418DD">
      <w:pPr>
        <w:spacing w:after="0" w:line="276" w:lineRule="auto"/>
        <w:ind w:left="284" w:firstLine="567"/>
        <w:jc w:val="center"/>
        <w:rPr>
          <w:rFonts w:ascii="Arial" w:hAnsi="Arial" w:cs="Arial"/>
          <w:b/>
          <w:bCs/>
        </w:rPr>
      </w:pPr>
      <w:r w:rsidRPr="00264BC4">
        <w:rPr>
          <w:rFonts w:ascii="Arial" w:hAnsi="Arial" w:cs="Arial"/>
          <w:b/>
          <w:bCs/>
        </w:rPr>
        <w:t xml:space="preserve">Data </w:t>
      </w:r>
      <w:r w:rsidR="00F16D1B" w:rsidRPr="00264BC4">
        <w:rPr>
          <w:rFonts w:ascii="Arial" w:hAnsi="Arial" w:cs="Arial"/>
          <w:b/>
          <w:bCs/>
        </w:rPr>
        <w:t>Jenis Pelanggaran yang dilakukan oleh PNS Kemenkumham</w:t>
      </w:r>
      <w:r w:rsidR="005418DD" w:rsidRPr="00264BC4">
        <w:rPr>
          <w:rFonts w:ascii="Arial" w:hAnsi="Arial" w:cs="Arial"/>
          <w:b/>
          <w:bCs/>
        </w:rPr>
        <w:t xml:space="preserve"> </w:t>
      </w:r>
      <w:r w:rsidR="00F16D1B" w:rsidRPr="00264BC4">
        <w:rPr>
          <w:rFonts w:ascii="Arial" w:hAnsi="Arial" w:cs="Arial"/>
          <w:b/>
          <w:bCs/>
        </w:rPr>
        <w:t>Tahun 2020</w:t>
      </w:r>
    </w:p>
    <w:p w14:paraId="475B05E2" w14:textId="38A3CCA8" w:rsidR="00B74885" w:rsidRPr="00264BC4" w:rsidRDefault="00B74885" w:rsidP="005418DD">
      <w:pPr>
        <w:spacing w:after="0" w:line="276" w:lineRule="auto"/>
        <w:ind w:left="284"/>
        <w:jc w:val="both"/>
        <w:rPr>
          <w:rFonts w:ascii="Arial" w:hAnsi="Arial" w:cs="Arial"/>
          <w:b/>
          <w:bCs/>
          <w:i/>
          <w:iCs/>
          <w:lang w:val="id-ID"/>
        </w:rPr>
      </w:pPr>
      <w:r w:rsidRPr="00264BC4">
        <w:rPr>
          <w:rFonts w:ascii="Arial" w:hAnsi="Arial" w:cs="Arial"/>
          <w:noProof/>
          <w:lang w:val="en-US"/>
        </w:rPr>
        <w:drawing>
          <wp:inline distT="0" distB="0" distL="0" distR="0" wp14:anchorId="7EEF1F32" wp14:editId="5841F95E">
            <wp:extent cx="2896235" cy="1981200"/>
            <wp:effectExtent l="0" t="0" r="1841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3629D1" w14:textId="7A10D742" w:rsidR="00B74885" w:rsidRPr="00264BC4" w:rsidRDefault="003471EA" w:rsidP="00264BC4">
      <w:pPr>
        <w:spacing w:after="0" w:line="276" w:lineRule="auto"/>
        <w:ind w:left="284"/>
        <w:jc w:val="both"/>
        <w:rPr>
          <w:rFonts w:ascii="Arial" w:hAnsi="Arial" w:cs="Arial"/>
          <w:b/>
          <w:bCs/>
          <w:i/>
          <w:iCs/>
          <w:sz w:val="18"/>
          <w:szCs w:val="18"/>
        </w:rPr>
      </w:pPr>
      <w:r w:rsidRPr="00264BC4">
        <w:rPr>
          <w:rFonts w:ascii="Arial" w:hAnsi="Arial" w:cs="Arial"/>
          <w:b/>
          <w:bCs/>
          <w:i/>
          <w:iCs/>
          <w:sz w:val="18"/>
          <w:szCs w:val="18"/>
        </w:rPr>
        <w:t xml:space="preserve">Sumber </w:t>
      </w:r>
      <w:r w:rsidR="00952637" w:rsidRPr="00264BC4">
        <w:rPr>
          <w:rFonts w:ascii="Arial" w:hAnsi="Arial" w:cs="Arial"/>
          <w:b/>
          <w:bCs/>
          <w:i/>
          <w:iCs/>
          <w:sz w:val="18"/>
          <w:szCs w:val="18"/>
        </w:rPr>
        <w:t>Data</w:t>
      </w:r>
      <w:proofErr w:type="gramStart"/>
      <w:r w:rsidR="00264BC4">
        <w:rPr>
          <w:rFonts w:ascii="Arial" w:hAnsi="Arial" w:cs="Arial"/>
          <w:b/>
          <w:bCs/>
          <w:i/>
          <w:iCs/>
          <w:sz w:val="18"/>
          <w:szCs w:val="18"/>
        </w:rPr>
        <w:t>:</w:t>
      </w:r>
      <w:r w:rsidR="00952637" w:rsidRPr="00264BC4">
        <w:rPr>
          <w:rFonts w:ascii="Arial" w:hAnsi="Arial" w:cs="Arial"/>
          <w:b/>
          <w:bCs/>
          <w:i/>
          <w:iCs/>
          <w:sz w:val="18"/>
          <w:szCs w:val="18"/>
        </w:rPr>
        <w:t>Biro</w:t>
      </w:r>
      <w:proofErr w:type="gramEnd"/>
      <w:r w:rsidR="00952637" w:rsidRPr="00264BC4">
        <w:rPr>
          <w:rFonts w:ascii="Arial" w:hAnsi="Arial" w:cs="Arial"/>
          <w:b/>
          <w:bCs/>
          <w:i/>
          <w:iCs/>
          <w:sz w:val="18"/>
          <w:szCs w:val="18"/>
        </w:rPr>
        <w:t xml:space="preserve"> Kepegawaian Kemenkumham 2020</w:t>
      </w:r>
    </w:p>
    <w:p w14:paraId="05AA5B1E" w14:textId="737632D6" w:rsidR="00B74885" w:rsidRPr="00264BC4" w:rsidRDefault="00B74885" w:rsidP="005418DD">
      <w:pPr>
        <w:spacing w:after="0" w:line="276" w:lineRule="auto"/>
        <w:ind w:left="284" w:firstLine="567"/>
        <w:jc w:val="both"/>
        <w:rPr>
          <w:rFonts w:ascii="Arial" w:hAnsi="Arial" w:cs="Arial"/>
          <w:b/>
          <w:bCs/>
          <w:i/>
          <w:iCs/>
        </w:rPr>
      </w:pPr>
    </w:p>
    <w:p w14:paraId="7EFBACFA" w14:textId="1CC3F53A" w:rsidR="001726F3" w:rsidRPr="00264BC4" w:rsidRDefault="00922CD8" w:rsidP="005418DD">
      <w:pPr>
        <w:spacing w:after="0" w:line="276" w:lineRule="auto"/>
        <w:ind w:left="284" w:firstLine="567"/>
        <w:jc w:val="both"/>
        <w:rPr>
          <w:rFonts w:ascii="Arial" w:hAnsi="Arial" w:cs="Arial"/>
          <w:lang w:val="en-US"/>
        </w:rPr>
      </w:pPr>
      <w:r w:rsidRPr="00264BC4">
        <w:rPr>
          <w:rFonts w:ascii="Arial" w:hAnsi="Arial" w:cs="Arial"/>
          <w:lang w:val="en-US"/>
        </w:rPr>
        <w:lastRenderedPageBreak/>
        <w:t xml:space="preserve">Berbedanya data hukuman disiplin antara </w:t>
      </w:r>
      <w:r w:rsidR="00F50449" w:rsidRPr="00264BC4">
        <w:rPr>
          <w:rFonts w:ascii="Arial" w:hAnsi="Arial" w:cs="Arial"/>
          <w:lang w:val="en-US"/>
        </w:rPr>
        <w:t>Itjen Kemenkumham</w:t>
      </w:r>
      <w:r w:rsidR="00520EB1" w:rsidRPr="00264BC4">
        <w:rPr>
          <w:rFonts w:ascii="Arial" w:hAnsi="Arial" w:cs="Arial"/>
          <w:lang w:val="en-US"/>
        </w:rPr>
        <w:t xml:space="preserve"> </w:t>
      </w:r>
      <w:r w:rsidRPr="00264BC4">
        <w:rPr>
          <w:rFonts w:ascii="Arial" w:hAnsi="Arial" w:cs="Arial"/>
          <w:lang w:val="en-US"/>
        </w:rPr>
        <w:t xml:space="preserve">dengan </w:t>
      </w:r>
      <w:r w:rsidR="00520EB1" w:rsidRPr="00264BC4">
        <w:rPr>
          <w:rFonts w:ascii="Arial" w:hAnsi="Arial" w:cs="Arial"/>
          <w:lang w:val="en-US"/>
        </w:rPr>
        <w:t>Biro Kepegawaian</w:t>
      </w:r>
      <w:r w:rsidR="00F50449" w:rsidRPr="00264BC4">
        <w:rPr>
          <w:rFonts w:ascii="Arial" w:hAnsi="Arial" w:cs="Arial"/>
          <w:lang w:val="en-US"/>
        </w:rPr>
        <w:t xml:space="preserve"> Setjen Kemenkumham</w:t>
      </w:r>
      <w:r w:rsidR="00520EB1" w:rsidRPr="00264BC4">
        <w:rPr>
          <w:rFonts w:ascii="Arial" w:hAnsi="Arial" w:cs="Arial"/>
          <w:lang w:val="en-US"/>
        </w:rPr>
        <w:t xml:space="preserve"> karena</w:t>
      </w:r>
      <w:r w:rsidR="00BA4509" w:rsidRPr="00264BC4">
        <w:rPr>
          <w:rFonts w:ascii="Arial" w:hAnsi="Arial" w:cs="Arial"/>
          <w:lang w:val="en-US"/>
        </w:rPr>
        <w:t>,</w:t>
      </w:r>
      <w:r w:rsidR="00520EB1" w:rsidRPr="00264BC4">
        <w:rPr>
          <w:rFonts w:ascii="Arial" w:hAnsi="Arial" w:cs="Arial"/>
          <w:lang w:val="en-US"/>
        </w:rPr>
        <w:t xml:space="preserve"> </w:t>
      </w:r>
      <w:r w:rsidRPr="00264BC4">
        <w:rPr>
          <w:rFonts w:ascii="Arial" w:hAnsi="Arial" w:cs="Arial"/>
          <w:lang w:val="en-US"/>
        </w:rPr>
        <w:t xml:space="preserve">masing </w:t>
      </w:r>
      <w:r w:rsidR="00F50449" w:rsidRPr="00264BC4">
        <w:rPr>
          <w:rFonts w:ascii="Arial" w:hAnsi="Arial" w:cs="Arial"/>
          <w:lang w:val="en-US"/>
        </w:rPr>
        <w:t>-masing mengunakan sistem pengin</w:t>
      </w:r>
      <w:r w:rsidRPr="00264BC4">
        <w:rPr>
          <w:rFonts w:ascii="Arial" w:hAnsi="Arial" w:cs="Arial"/>
          <w:lang w:val="en-US"/>
        </w:rPr>
        <w:t xml:space="preserve">putan yang berbeda.  Karena aplikasi sistem yang tidak </w:t>
      </w:r>
      <w:proofErr w:type="gramStart"/>
      <w:r w:rsidRPr="00264BC4">
        <w:rPr>
          <w:rFonts w:ascii="Arial" w:hAnsi="Arial" w:cs="Arial"/>
          <w:lang w:val="en-US"/>
        </w:rPr>
        <w:t>sama</w:t>
      </w:r>
      <w:proofErr w:type="gramEnd"/>
      <w:r w:rsidRPr="00264BC4">
        <w:rPr>
          <w:rFonts w:ascii="Arial" w:hAnsi="Arial" w:cs="Arial"/>
          <w:lang w:val="en-US"/>
        </w:rPr>
        <w:t xml:space="preserve"> akibatnya data tidak secara langsung dapat terlihat pada sistem</w:t>
      </w:r>
      <w:r w:rsidR="00BA4509" w:rsidRPr="00264BC4">
        <w:rPr>
          <w:rFonts w:ascii="Arial" w:hAnsi="Arial" w:cs="Arial"/>
          <w:lang w:val="en-US"/>
        </w:rPr>
        <w:t xml:space="preserve">. Hal ini berimbas pada </w:t>
      </w:r>
      <w:r w:rsidR="001726F3" w:rsidRPr="00264BC4">
        <w:rPr>
          <w:rFonts w:ascii="Arial" w:hAnsi="Arial" w:cs="Arial"/>
          <w:lang w:val="en-US"/>
        </w:rPr>
        <w:t xml:space="preserve">proses pembinaan pegawai </w:t>
      </w:r>
      <w:r w:rsidR="00BA4509" w:rsidRPr="00264BC4">
        <w:rPr>
          <w:rFonts w:ascii="Arial" w:hAnsi="Arial" w:cs="Arial"/>
          <w:lang w:val="en-US"/>
        </w:rPr>
        <w:t xml:space="preserve">(proses promosi dan mutasi) </w:t>
      </w:r>
      <w:r w:rsidR="001726F3" w:rsidRPr="00264BC4">
        <w:rPr>
          <w:rFonts w:ascii="Arial" w:hAnsi="Arial" w:cs="Arial"/>
          <w:lang w:val="en-US"/>
        </w:rPr>
        <w:t xml:space="preserve">menjadi tidak maksimal. </w:t>
      </w:r>
      <w:r w:rsidR="00BA4509" w:rsidRPr="00264BC4">
        <w:rPr>
          <w:rFonts w:ascii="Arial" w:hAnsi="Arial" w:cs="Arial"/>
          <w:lang w:val="en-US"/>
        </w:rPr>
        <w:t xml:space="preserve">Semestinya </w:t>
      </w:r>
      <w:r w:rsidR="001726F3" w:rsidRPr="00264BC4">
        <w:rPr>
          <w:rFonts w:ascii="Arial" w:hAnsi="Arial" w:cs="Arial"/>
          <w:lang w:val="en-US"/>
        </w:rPr>
        <w:t xml:space="preserve">Biro kepegawaian sebagai pusat pengelolaan kepegawaian dan inspektorat yang bertindak dalam pengawasan seharusnya memiliki data yang sama dan valid terkait </w:t>
      </w:r>
      <w:r w:rsidR="00BA4509" w:rsidRPr="00264BC4">
        <w:rPr>
          <w:rFonts w:ascii="Arial" w:hAnsi="Arial" w:cs="Arial"/>
          <w:lang w:val="en-US"/>
        </w:rPr>
        <w:t xml:space="preserve">hukuman </w:t>
      </w:r>
      <w:r w:rsidR="001726F3" w:rsidRPr="00264BC4">
        <w:rPr>
          <w:rFonts w:ascii="Arial" w:hAnsi="Arial" w:cs="Arial"/>
          <w:lang w:val="en-US"/>
        </w:rPr>
        <w:t xml:space="preserve">disiplin </w:t>
      </w:r>
      <w:r w:rsidR="00BA4509" w:rsidRPr="00264BC4">
        <w:rPr>
          <w:rFonts w:ascii="Arial" w:hAnsi="Arial" w:cs="Arial"/>
          <w:lang w:val="en-US"/>
        </w:rPr>
        <w:t xml:space="preserve">pegawai </w:t>
      </w:r>
      <w:r w:rsidR="001726F3" w:rsidRPr="00264BC4">
        <w:rPr>
          <w:rFonts w:ascii="Arial" w:hAnsi="Arial" w:cs="Arial"/>
          <w:lang w:val="en-US"/>
        </w:rPr>
        <w:t>di Kemkumham</w:t>
      </w:r>
      <w:r w:rsidR="005B6967" w:rsidRPr="00264BC4">
        <w:rPr>
          <w:rFonts w:ascii="Arial" w:hAnsi="Arial" w:cs="Arial"/>
          <w:lang w:val="en-US"/>
        </w:rPr>
        <w:t>,</w:t>
      </w:r>
      <w:r w:rsidR="001726F3" w:rsidRPr="00264BC4">
        <w:rPr>
          <w:rFonts w:ascii="Arial" w:hAnsi="Arial" w:cs="Arial"/>
          <w:lang w:val="en-US"/>
        </w:rPr>
        <w:t xml:space="preserve"> karena kedua</w:t>
      </w:r>
      <w:r w:rsidR="00F50449" w:rsidRPr="00264BC4">
        <w:rPr>
          <w:rFonts w:ascii="Arial" w:hAnsi="Arial" w:cs="Arial"/>
          <w:lang w:val="en-US"/>
        </w:rPr>
        <w:t xml:space="preserve"> l</w:t>
      </w:r>
      <w:r w:rsidR="00BA4509" w:rsidRPr="00264BC4">
        <w:rPr>
          <w:rFonts w:ascii="Arial" w:hAnsi="Arial" w:cs="Arial"/>
          <w:lang w:val="en-US"/>
        </w:rPr>
        <w:t xml:space="preserve">embaga </w:t>
      </w:r>
      <w:proofErr w:type="gramStart"/>
      <w:r w:rsidR="00BA4509" w:rsidRPr="00264BC4">
        <w:rPr>
          <w:rFonts w:ascii="Arial" w:hAnsi="Arial" w:cs="Arial"/>
          <w:lang w:val="en-US"/>
        </w:rPr>
        <w:t xml:space="preserve">ini </w:t>
      </w:r>
      <w:r w:rsidR="001726F3" w:rsidRPr="00264BC4">
        <w:rPr>
          <w:rFonts w:ascii="Arial" w:hAnsi="Arial" w:cs="Arial"/>
          <w:lang w:val="en-US"/>
        </w:rPr>
        <w:t xml:space="preserve"> mengelola</w:t>
      </w:r>
      <w:proofErr w:type="gramEnd"/>
      <w:r w:rsidR="001726F3" w:rsidRPr="00264BC4">
        <w:rPr>
          <w:rFonts w:ascii="Arial" w:hAnsi="Arial" w:cs="Arial"/>
          <w:lang w:val="en-US"/>
        </w:rPr>
        <w:t xml:space="preserve"> pegawai yang sama. </w:t>
      </w:r>
      <w:r w:rsidR="001726F3" w:rsidRPr="00264BC4">
        <w:rPr>
          <w:rFonts w:ascii="Arial" w:hAnsi="Arial" w:cs="Arial"/>
        </w:rPr>
        <w:t xml:space="preserve">Biro Kepegawaian memperoleh data hukdis dari </w:t>
      </w:r>
      <w:r w:rsidR="00F50449" w:rsidRPr="00264BC4">
        <w:rPr>
          <w:rFonts w:ascii="Arial" w:hAnsi="Arial" w:cs="Arial"/>
        </w:rPr>
        <w:t>Itjen</w:t>
      </w:r>
      <w:r w:rsidR="001726F3" w:rsidRPr="00264BC4">
        <w:rPr>
          <w:rFonts w:ascii="Arial" w:hAnsi="Arial" w:cs="Arial"/>
        </w:rPr>
        <w:t xml:space="preserve">, </w:t>
      </w:r>
      <w:proofErr w:type="gramStart"/>
      <w:r w:rsidR="001726F3" w:rsidRPr="00264BC4">
        <w:rPr>
          <w:rFonts w:ascii="Arial" w:hAnsi="Arial" w:cs="Arial"/>
        </w:rPr>
        <w:t>akan</w:t>
      </w:r>
      <w:proofErr w:type="gramEnd"/>
      <w:r w:rsidR="001726F3" w:rsidRPr="00264BC4">
        <w:rPr>
          <w:rFonts w:ascii="Arial" w:hAnsi="Arial" w:cs="Arial"/>
        </w:rPr>
        <w:t xml:space="preserve"> tetapi data tersebut tidak setiap saat terbaharui karena masih bersifat manual</w:t>
      </w:r>
      <w:r w:rsidR="00BA4509" w:rsidRPr="00264BC4">
        <w:rPr>
          <w:rStyle w:val="FootnoteReference"/>
          <w:rFonts w:ascii="Arial" w:hAnsi="Arial" w:cs="Arial"/>
          <w:lang w:val="en-US"/>
        </w:rPr>
        <w:footnoteReference w:id="8"/>
      </w:r>
      <w:r w:rsidR="00087062" w:rsidRPr="00264BC4">
        <w:rPr>
          <w:rFonts w:ascii="Arial" w:hAnsi="Arial" w:cs="Arial"/>
          <w:lang w:val="en-US"/>
        </w:rPr>
        <w:t>.</w:t>
      </w:r>
    </w:p>
    <w:p w14:paraId="35553B6E" w14:textId="33F97F12" w:rsidR="002F3CC9" w:rsidRPr="00264BC4" w:rsidRDefault="005B6967" w:rsidP="005418DD">
      <w:pPr>
        <w:spacing w:after="0" w:line="276" w:lineRule="auto"/>
        <w:ind w:left="284" w:firstLine="567"/>
        <w:jc w:val="both"/>
        <w:rPr>
          <w:rFonts w:ascii="Arial" w:hAnsi="Arial" w:cs="Arial"/>
        </w:rPr>
      </w:pPr>
      <w:r w:rsidRPr="00264BC4">
        <w:rPr>
          <w:rFonts w:ascii="Arial" w:hAnsi="Arial" w:cs="Arial"/>
        </w:rPr>
        <w:t xml:space="preserve">Gambaran </w:t>
      </w:r>
      <w:r w:rsidR="00124617" w:rsidRPr="00264BC4">
        <w:rPr>
          <w:rFonts w:ascii="Arial" w:hAnsi="Arial" w:cs="Arial"/>
        </w:rPr>
        <w:t xml:space="preserve">pelaksanaan </w:t>
      </w:r>
      <w:r w:rsidR="007F3E01" w:rsidRPr="00264BC4">
        <w:rPr>
          <w:rFonts w:ascii="Arial" w:hAnsi="Arial" w:cs="Arial"/>
        </w:rPr>
        <w:t xml:space="preserve">penegakan displin pegawai </w:t>
      </w:r>
      <w:r w:rsidR="003C2E6C" w:rsidRPr="00264BC4">
        <w:rPr>
          <w:rFonts w:ascii="Arial" w:hAnsi="Arial" w:cs="Arial"/>
        </w:rPr>
        <w:t>di Kanwil dan UPT masih dil</w:t>
      </w:r>
      <w:r w:rsidR="003D6697" w:rsidRPr="00264BC4">
        <w:rPr>
          <w:rFonts w:ascii="Arial" w:hAnsi="Arial" w:cs="Arial"/>
        </w:rPr>
        <w:t>akukan</w:t>
      </w:r>
      <w:r w:rsidR="003C2E6C" w:rsidRPr="00264BC4">
        <w:rPr>
          <w:rFonts w:ascii="Arial" w:hAnsi="Arial" w:cs="Arial"/>
        </w:rPr>
        <w:t xml:space="preserve"> </w:t>
      </w:r>
      <w:proofErr w:type="gramStart"/>
      <w:r w:rsidR="003C2E6C" w:rsidRPr="00264BC4">
        <w:rPr>
          <w:rFonts w:ascii="Arial" w:hAnsi="Arial" w:cs="Arial"/>
        </w:rPr>
        <w:t xml:space="preserve">secara  </w:t>
      </w:r>
      <w:r w:rsidR="003C2E6C" w:rsidRPr="00264BC4">
        <w:rPr>
          <w:rFonts w:ascii="Arial" w:hAnsi="Arial" w:cs="Arial"/>
          <w:i/>
          <w:iCs/>
        </w:rPr>
        <w:t>of</w:t>
      </w:r>
      <w:proofErr w:type="gramEnd"/>
      <w:r w:rsidR="003C2E6C" w:rsidRPr="00264BC4">
        <w:rPr>
          <w:rFonts w:ascii="Arial" w:hAnsi="Arial" w:cs="Arial"/>
          <w:i/>
          <w:iCs/>
        </w:rPr>
        <w:t xml:space="preserve"> line</w:t>
      </w:r>
      <w:r w:rsidR="003C2E6C" w:rsidRPr="00264BC4">
        <w:rPr>
          <w:rFonts w:ascii="Arial" w:hAnsi="Arial" w:cs="Arial"/>
        </w:rPr>
        <w:t xml:space="preserve"> atau  manual  dari tahapan  pembuatan </w:t>
      </w:r>
      <w:r w:rsidR="00537EBF" w:rsidRPr="00264BC4">
        <w:rPr>
          <w:rFonts w:ascii="Arial" w:hAnsi="Arial" w:cs="Arial"/>
        </w:rPr>
        <w:t>s</w:t>
      </w:r>
      <w:r w:rsidR="003C2E6C" w:rsidRPr="00264BC4">
        <w:rPr>
          <w:rFonts w:ascii="Arial" w:hAnsi="Arial" w:cs="Arial"/>
        </w:rPr>
        <w:t xml:space="preserve">urat </w:t>
      </w:r>
      <w:r w:rsidR="00537EBF" w:rsidRPr="00264BC4">
        <w:rPr>
          <w:rFonts w:ascii="Arial" w:hAnsi="Arial" w:cs="Arial"/>
        </w:rPr>
        <w:t>t</w:t>
      </w:r>
      <w:r w:rsidR="003C2E6C" w:rsidRPr="00264BC4">
        <w:rPr>
          <w:rFonts w:ascii="Arial" w:hAnsi="Arial" w:cs="Arial"/>
        </w:rPr>
        <w:t xml:space="preserve">ugas, </w:t>
      </w:r>
      <w:r w:rsidR="00537EBF" w:rsidRPr="00264BC4">
        <w:rPr>
          <w:rFonts w:ascii="Arial" w:hAnsi="Arial" w:cs="Arial"/>
        </w:rPr>
        <w:t>p</w:t>
      </w:r>
      <w:r w:rsidR="003C2E6C" w:rsidRPr="00264BC4">
        <w:rPr>
          <w:rFonts w:ascii="Arial" w:hAnsi="Arial" w:cs="Arial"/>
        </w:rPr>
        <w:t xml:space="preserve">emangilan, </w:t>
      </w:r>
      <w:r w:rsidR="00537EBF" w:rsidRPr="00264BC4">
        <w:rPr>
          <w:rFonts w:ascii="Arial" w:hAnsi="Arial" w:cs="Arial"/>
        </w:rPr>
        <w:t>b</w:t>
      </w:r>
      <w:r w:rsidR="003C2E6C" w:rsidRPr="00264BC4">
        <w:rPr>
          <w:rFonts w:ascii="Arial" w:hAnsi="Arial" w:cs="Arial"/>
        </w:rPr>
        <w:t xml:space="preserve">erita </w:t>
      </w:r>
      <w:r w:rsidR="00537EBF" w:rsidRPr="00264BC4">
        <w:rPr>
          <w:rFonts w:ascii="Arial" w:hAnsi="Arial" w:cs="Arial"/>
        </w:rPr>
        <w:t>a</w:t>
      </w:r>
      <w:r w:rsidR="003C2E6C" w:rsidRPr="00264BC4">
        <w:rPr>
          <w:rFonts w:ascii="Arial" w:hAnsi="Arial" w:cs="Arial"/>
        </w:rPr>
        <w:t xml:space="preserve">cara </w:t>
      </w:r>
      <w:r w:rsidR="00537EBF" w:rsidRPr="00264BC4">
        <w:rPr>
          <w:rFonts w:ascii="Arial" w:hAnsi="Arial" w:cs="Arial"/>
        </w:rPr>
        <w:t>p</w:t>
      </w:r>
      <w:r w:rsidR="003C2E6C" w:rsidRPr="00264BC4">
        <w:rPr>
          <w:rFonts w:ascii="Arial" w:hAnsi="Arial" w:cs="Arial"/>
        </w:rPr>
        <w:t>emeriksaan (BAP), penjatuhan hukuman dan upaya banding</w:t>
      </w:r>
      <w:r w:rsidR="00FE7466" w:rsidRPr="00264BC4">
        <w:rPr>
          <w:rFonts w:ascii="Arial" w:hAnsi="Arial" w:cs="Arial"/>
          <w:lang w:val="id-ID"/>
        </w:rPr>
        <w:t xml:space="preserve">. </w:t>
      </w:r>
      <w:r w:rsidR="00C87E5B" w:rsidRPr="00264BC4">
        <w:rPr>
          <w:rFonts w:ascii="Arial" w:hAnsi="Arial" w:cs="Arial"/>
        </w:rPr>
        <w:t xml:space="preserve"> </w:t>
      </w:r>
      <w:r w:rsidR="00FE7466" w:rsidRPr="00264BC4">
        <w:rPr>
          <w:rFonts w:ascii="Arial" w:hAnsi="Arial" w:cs="Arial"/>
          <w:lang w:val="id-ID"/>
        </w:rPr>
        <w:t>K</w:t>
      </w:r>
      <w:r w:rsidR="008C4224" w:rsidRPr="00264BC4">
        <w:rPr>
          <w:rFonts w:ascii="Arial" w:hAnsi="Arial" w:cs="Arial"/>
        </w:rPr>
        <w:t xml:space="preserve">arena </w:t>
      </w:r>
      <w:r w:rsidR="007909E3" w:rsidRPr="00264BC4">
        <w:rPr>
          <w:rFonts w:ascii="Arial" w:hAnsi="Arial" w:cs="Arial"/>
        </w:rPr>
        <w:t xml:space="preserve">itu </w:t>
      </w:r>
      <w:bookmarkStart w:id="3" w:name="_Hlk63404659"/>
      <w:r w:rsidR="003C2E6C" w:rsidRPr="00264BC4">
        <w:rPr>
          <w:rFonts w:ascii="Arial" w:hAnsi="Arial" w:cs="Arial"/>
        </w:rPr>
        <w:t xml:space="preserve">pihak Kanwil tidak dapat memantau </w:t>
      </w:r>
      <w:r w:rsidR="008C4224" w:rsidRPr="00264BC4">
        <w:rPr>
          <w:rFonts w:ascii="Arial" w:hAnsi="Arial" w:cs="Arial"/>
        </w:rPr>
        <w:t xml:space="preserve">secara akurat </w:t>
      </w:r>
      <w:r w:rsidR="003C2E6C" w:rsidRPr="00264BC4">
        <w:rPr>
          <w:rFonts w:ascii="Arial" w:hAnsi="Arial" w:cs="Arial"/>
        </w:rPr>
        <w:t xml:space="preserve">pergerakan proses </w:t>
      </w:r>
      <w:r w:rsidR="007F3E01" w:rsidRPr="00264BC4">
        <w:rPr>
          <w:rFonts w:ascii="Arial" w:hAnsi="Arial" w:cs="Arial"/>
        </w:rPr>
        <w:t>penegakan disiplin pegawai</w:t>
      </w:r>
      <w:r w:rsidR="008C4224" w:rsidRPr="00264BC4">
        <w:rPr>
          <w:rFonts w:ascii="Arial" w:hAnsi="Arial" w:cs="Arial"/>
        </w:rPr>
        <w:t xml:space="preserve"> yang diproses di Pusat</w:t>
      </w:r>
      <w:r w:rsidR="00E265EF" w:rsidRPr="00264BC4">
        <w:rPr>
          <w:rFonts w:ascii="Arial" w:hAnsi="Arial" w:cs="Arial"/>
          <w:lang w:val="id-ID"/>
        </w:rPr>
        <w:t xml:space="preserve"> ( Inspektorat dan Biro Kepegawaian)</w:t>
      </w:r>
      <w:r w:rsidR="003C2E6C" w:rsidRPr="00264BC4">
        <w:rPr>
          <w:rFonts w:ascii="Arial" w:hAnsi="Arial" w:cs="Arial"/>
        </w:rPr>
        <w:t xml:space="preserve">. Selama ini yang dilakukan oleh Kanwil adalah dengan mengingatkan Kepala Sub Bagian Kepegawaian untuk berkoordinasi dengan Inspektorat Jenderal terkait dengan kasus yang sudah lama menggantung dan belum ada keputusan dari Sekretariat Jenderal </w:t>
      </w:r>
      <w:r w:rsidR="00520057" w:rsidRPr="00264BC4">
        <w:rPr>
          <w:rFonts w:ascii="Arial" w:hAnsi="Arial" w:cs="Arial"/>
        </w:rPr>
        <w:t>Kemenkumham</w:t>
      </w:r>
      <w:r w:rsidR="003C2E6C" w:rsidRPr="00264BC4">
        <w:rPr>
          <w:rStyle w:val="FootnoteReference"/>
          <w:rFonts w:ascii="Arial" w:hAnsi="Arial" w:cs="Arial"/>
        </w:rPr>
        <w:footnoteReference w:id="9"/>
      </w:r>
      <w:r w:rsidR="003C2E6C" w:rsidRPr="00264BC4">
        <w:rPr>
          <w:rFonts w:ascii="Arial" w:hAnsi="Arial" w:cs="Arial"/>
        </w:rPr>
        <w:t xml:space="preserve">.  </w:t>
      </w:r>
      <w:proofErr w:type="gramStart"/>
      <w:r w:rsidR="003C2E6C" w:rsidRPr="00264BC4">
        <w:rPr>
          <w:rFonts w:ascii="Arial" w:hAnsi="Arial" w:cs="Arial"/>
        </w:rPr>
        <w:t>hal</w:t>
      </w:r>
      <w:proofErr w:type="gramEnd"/>
      <w:r w:rsidR="003C2E6C" w:rsidRPr="00264BC4">
        <w:rPr>
          <w:rFonts w:ascii="Arial" w:hAnsi="Arial" w:cs="Arial"/>
        </w:rPr>
        <w:t xml:space="preserve"> tersebut patut diduga berdampak pada pengambilan kebijakan </w:t>
      </w:r>
      <w:r w:rsidR="00520057" w:rsidRPr="00264BC4">
        <w:rPr>
          <w:rFonts w:ascii="Arial" w:hAnsi="Arial" w:cs="Arial"/>
        </w:rPr>
        <w:t>kepegawaian</w:t>
      </w:r>
      <w:r w:rsidR="003C2E6C" w:rsidRPr="00264BC4">
        <w:rPr>
          <w:rFonts w:ascii="Arial" w:hAnsi="Arial" w:cs="Arial"/>
        </w:rPr>
        <w:t xml:space="preserve">, karena lambatnya proses tersebut </w:t>
      </w:r>
      <w:r w:rsidR="000768DF" w:rsidRPr="00264BC4">
        <w:rPr>
          <w:rFonts w:ascii="Arial" w:hAnsi="Arial" w:cs="Arial"/>
        </w:rPr>
        <w:lastRenderedPageBreak/>
        <w:t xml:space="preserve">mengakibatkan </w:t>
      </w:r>
      <w:r w:rsidR="003C2E6C" w:rsidRPr="00264BC4">
        <w:rPr>
          <w:rFonts w:ascii="Arial" w:hAnsi="Arial" w:cs="Arial"/>
        </w:rPr>
        <w:t>ada pegawai yang terkena hukuman disiplin berpindah ke unit kerja lain</w:t>
      </w:r>
      <w:r w:rsidR="00291BAC" w:rsidRPr="00264BC4">
        <w:rPr>
          <w:rStyle w:val="FootnoteReference"/>
          <w:rFonts w:ascii="Arial" w:hAnsi="Arial" w:cs="Arial"/>
        </w:rPr>
        <w:footnoteReference w:id="10"/>
      </w:r>
      <w:r w:rsidR="003C2E6C" w:rsidRPr="00264BC4">
        <w:rPr>
          <w:rFonts w:ascii="Arial" w:hAnsi="Arial" w:cs="Arial"/>
        </w:rPr>
        <w:t xml:space="preserve">. </w:t>
      </w:r>
      <w:bookmarkEnd w:id="3"/>
    </w:p>
    <w:p w14:paraId="57017174" w14:textId="43366D8D" w:rsidR="004E36AE" w:rsidRPr="00264BC4" w:rsidRDefault="00F82D2F" w:rsidP="005418DD">
      <w:pPr>
        <w:spacing w:after="0" w:line="276" w:lineRule="auto"/>
        <w:ind w:left="284" w:firstLine="567"/>
        <w:jc w:val="both"/>
        <w:rPr>
          <w:rFonts w:ascii="Arial" w:hAnsi="Arial" w:cs="Arial"/>
        </w:rPr>
      </w:pPr>
      <w:r w:rsidRPr="00264BC4">
        <w:rPr>
          <w:rFonts w:ascii="Arial" w:hAnsi="Arial" w:cs="Arial"/>
        </w:rPr>
        <w:t>SIMWAS</w:t>
      </w:r>
      <w:r w:rsidR="0048348B" w:rsidRPr="00264BC4">
        <w:rPr>
          <w:rFonts w:ascii="Arial" w:hAnsi="Arial" w:cs="Arial"/>
        </w:rPr>
        <w:t xml:space="preserve"> </w:t>
      </w:r>
      <w:r w:rsidR="002862A3" w:rsidRPr="00264BC4">
        <w:rPr>
          <w:rFonts w:ascii="Arial" w:hAnsi="Arial" w:cs="Arial"/>
        </w:rPr>
        <w:t xml:space="preserve">yang dikembangakan oleh </w:t>
      </w:r>
      <w:r w:rsidRPr="00264BC4">
        <w:rPr>
          <w:rFonts w:ascii="Arial" w:hAnsi="Arial" w:cs="Arial"/>
        </w:rPr>
        <w:t>Itjen Kemenkumham</w:t>
      </w:r>
      <w:r w:rsidR="002862A3" w:rsidRPr="00264BC4">
        <w:rPr>
          <w:rFonts w:ascii="Arial" w:hAnsi="Arial" w:cs="Arial"/>
        </w:rPr>
        <w:t xml:space="preserve"> </w:t>
      </w:r>
      <w:r w:rsidR="00234ED8" w:rsidRPr="00264BC4">
        <w:rPr>
          <w:rFonts w:ascii="Arial" w:hAnsi="Arial" w:cs="Arial"/>
        </w:rPr>
        <w:t xml:space="preserve">yang mulai </w:t>
      </w:r>
      <w:r w:rsidR="0048348B" w:rsidRPr="00264BC4">
        <w:rPr>
          <w:rFonts w:ascii="Arial" w:hAnsi="Arial" w:cs="Arial"/>
        </w:rPr>
        <w:t>dioperasikan pada Tahun 2016</w:t>
      </w:r>
      <w:r w:rsidR="005C23B0" w:rsidRPr="00264BC4">
        <w:rPr>
          <w:rFonts w:ascii="Arial" w:hAnsi="Arial" w:cs="Arial"/>
        </w:rPr>
        <w:t xml:space="preserve"> dan </w:t>
      </w:r>
      <w:r w:rsidRPr="00264BC4">
        <w:rPr>
          <w:rFonts w:ascii="Arial" w:hAnsi="Arial" w:cs="Arial"/>
        </w:rPr>
        <w:t xml:space="preserve">Sistem Informasi Manjeman Kepegawaian (SIMPEG) </w:t>
      </w:r>
      <w:r w:rsidR="00234ED8" w:rsidRPr="00264BC4">
        <w:rPr>
          <w:rFonts w:ascii="Arial" w:hAnsi="Arial" w:cs="Arial"/>
        </w:rPr>
        <w:t>Kemenkumham yang di</w:t>
      </w:r>
      <w:r w:rsidR="002862A3" w:rsidRPr="00264BC4">
        <w:rPr>
          <w:rFonts w:ascii="Arial" w:hAnsi="Arial" w:cs="Arial"/>
        </w:rPr>
        <w:t xml:space="preserve">kembangkan oleh Biro Kepegawaian belum mampu untuk menjawab permasalahan  </w:t>
      </w:r>
      <w:r w:rsidR="005C23B0" w:rsidRPr="00264BC4">
        <w:rPr>
          <w:rFonts w:ascii="Arial" w:hAnsi="Arial" w:cs="Arial"/>
        </w:rPr>
        <w:t xml:space="preserve">data dan </w:t>
      </w:r>
      <w:r w:rsidR="002862A3" w:rsidRPr="00264BC4">
        <w:rPr>
          <w:rFonts w:ascii="Arial" w:hAnsi="Arial" w:cs="Arial"/>
        </w:rPr>
        <w:t xml:space="preserve"> informasi </w:t>
      </w:r>
      <w:r w:rsidR="005C23B0" w:rsidRPr="00264BC4">
        <w:rPr>
          <w:rFonts w:ascii="Arial" w:hAnsi="Arial" w:cs="Arial"/>
        </w:rPr>
        <w:t>hukuman disiplin</w:t>
      </w:r>
      <w:r w:rsidR="004F2A73" w:rsidRPr="00264BC4">
        <w:rPr>
          <w:rFonts w:ascii="Arial" w:hAnsi="Arial" w:cs="Arial"/>
        </w:rPr>
        <w:t xml:space="preserve"> di Kemenkumham</w:t>
      </w:r>
      <w:r w:rsidR="005C23B0" w:rsidRPr="00264BC4">
        <w:rPr>
          <w:rFonts w:ascii="Arial" w:hAnsi="Arial" w:cs="Arial"/>
        </w:rPr>
        <w:t xml:space="preserve">. Belum adanya instrumen yang dapat digunakan secara menyeluruh oleh satker yang terkait </w:t>
      </w:r>
      <w:r w:rsidR="003017D7" w:rsidRPr="00264BC4">
        <w:rPr>
          <w:rFonts w:ascii="Arial" w:hAnsi="Arial" w:cs="Arial"/>
        </w:rPr>
        <w:t>proses</w:t>
      </w:r>
      <w:r w:rsidR="005C23B0" w:rsidRPr="00264BC4">
        <w:rPr>
          <w:rFonts w:ascii="Arial" w:hAnsi="Arial" w:cs="Arial"/>
        </w:rPr>
        <w:t xml:space="preserve"> hukuman disiplin </w:t>
      </w:r>
      <w:r w:rsidR="003017D7" w:rsidRPr="00264BC4">
        <w:rPr>
          <w:rFonts w:ascii="Arial" w:hAnsi="Arial" w:cs="Arial"/>
        </w:rPr>
        <w:t xml:space="preserve">pegawai </w:t>
      </w:r>
      <w:r w:rsidR="005C23B0" w:rsidRPr="00264BC4">
        <w:rPr>
          <w:rFonts w:ascii="Arial" w:hAnsi="Arial" w:cs="Arial"/>
        </w:rPr>
        <w:t>di</w:t>
      </w:r>
      <w:r w:rsidR="003017D7" w:rsidRPr="00264BC4">
        <w:rPr>
          <w:rFonts w:ascii="Arial" w:hAnsi="Arial" w:cs="Arial"/>
        </w:rPr>
        <w:t xml:space="preserve"> </w:t>
      </w:r>
      <w:r w:rsidR="005C23B0" w:rsidRPr="00264BC4">
        <w:rPr>
          <w:rFonts w:ascii="Arial" w:hAnsi="Arial" w:cs="Arial"/>
        </w:rPr>
        <w:t>Kemenkumham</w:t>
      </w:r>
      <w:r w:rsidR="003017D7" w:rsidRPr="00264BC4">
        <w:rPr>
          <w:rFonts w:ascii="Arial" w:hAnsi="Arial" w:cs="Arial"/>
        </w:rPr>
        <w:t>, menjadi penyebab</w:t>
      </w:r>
      <w:r w:rsidR="005C23B0" w:rsidRPr="00264BC4">
        <w:rPr>
          <w:rFonts w:ascii="Arial" w:hAnsi="Arial" w:cs="Arial"/>
        </w:rPr>
        <w:t xml:space="preserve"> timbulnya beberapa permasalahan kepegawaian seperti disebutkan diata</w:t>
      </w:r>
      <w:r w:rsidR="00957DE3" w:rsidRPr="00264BC4">
        <w:rPr>
          <w:rFonts w:ascii="Arial" w:hAnsi="Arial" w:cs="Arial"/>
        </w:rPr>
        <w:t xml:space="preserve">s. </w:t>
      </w:r>
    </w:p>
    <w:p w14:paraId="1E757B03" w14:textId="77777777" w:rsidR="00957DE3" w:rsidRPr="00264BC4" w:rsidRDefault="00957DE3" w:rsidP="005418DD">
      <w:pPr>
        <w:spacing w:after="0" w:line="276" w:lineRule="auto"/>
        <w:ind w:left="284" w:firstLine="567"/>
        <w:jc w:val="both"/>
        <w:rPr>
          <w:rFonts w:ascii="Arial" w:hAnsi="Arial" w:cs="Arial"/>
        </w:rPr>
      </w:pPr>
    </w:p>
    <w:bookmarkEnd w:id="2"/>
    <w:p w14:paraId="64066FE3" w14:textId="77777777" w:rsidR="007E0FDB" w:rsidRPr="00264BC4" w:rsidRDefault="007E0FDB" w:rsidP="004E36AE">
      <w:pPr>
        <w:spacing w:after="0" w:line="276" w:lineRule="auto"/>
        <w:ind w:left="284"/>
        <w:jc w:val="both"/>
        <w:rPr>
          <w:rFonts w:ascii="Arial" w:hAnsi="Arial" w:cs="Arial"/>
          <w:b/>
          <w:bCs/>
        </w:rPr>
      </w:pPr>
      <w:r w:rsidRPr="00264BC4">
        <w:rPr>
          <w:rFonts w:ascii="Arial" w:hAnsi="Arial" w:cs="Arial"/>
          <w:b/>
          <w:bCs/>
        </w:rPr>
        <w:t xml:space="preserve">Rumusan Masalah </w:t>
      </w:r>
    </w:p>
    <w:p w14:paraId="65FF4F33" w14:textId="1BC6FCD4" w:rsidR="007E0FDB" w:rsidRPr="00264BC4" w:rsidRDefault="007E0FDB" w:rsidP="005418DD">
      <w:pPr>
        <w:spacing w:after="0" w:line="276" w:lineRule="auto"/>
        <w:ind w:left="284"/>
        <w:jc w:val="both"/>
        <w:rPr>
          <w:rFonts w:ascii="Arial" w:hAnsi="Arial" w:cs="Arial"/>
        </w:rPr>
      </w:pPr>
      <w:r w:rsidRPr="00264BC4">
        <w:rPr>
          <w:rFonts w:ascii="Arial" w:hAnsi="Arial" w:cs="Arial"/>
        </w:rPr>
        <w:t xml:space="preserve">Berdasarkan uraian latar belakang masalah diatas dapat ditarik pertanyaan mendasar yang </w:t>
      </w:r>
      <w:proofErr w:type="gramStart"/>
      <w:r w:rsidRPr="00264BC4">
        <w:rPr>
          <w:rFonts w:ascii="Arial" w:hAnsi="Arial" w:cs="Arial"/>
        </w:rPr>
        <w:t>terkait  dengan</w:t>
      </w:r>
      <w:proofErr w:type="gramEnd"/>
      <w:r w:rsidRPr="00264BC4">
        <w:rPr>
          <w:rFonts w:ascii="Arial" w:hAnsi="Arial" w:cs="Arial"/>
        </w:rPr>
        <w:t xml:space="preserve">  </w:t>
      </w:r>
      <w:r w:rsidR="00A42B73" w:rsidRPr="00264BC4">
        <w:rPr>
          <w:rFonts w:ascii="Arial" w:hAnsi="Arial" w:cs="Arial"/>
        </w:rPr>
        <w:t xml:space="preserve">kajian </w:t>
      </w:r>
      <w:r w:rsidR="007B20FD" w:rsidRPr="00264BC4">
        <w:rPr>
          <w:rFonts w:ascii="Arial" w:hAnsi="Arial" w:cs="Arial"/>
        </w:rPr>
        <w:t xml:space="preserve"> </w:t>
      </w:r>
      <w:r w:rsidRPr="00264BC4">
        <w:rPr>
          <w:rFonts w:ascii="Arial" w:hAnsi="Arial" w:cs="Arial"/>
        </w:rPr>
        <w:t xml:space="preserve">ini, yaitu : </w:t>
      </w:r>
    </w:p>
    <w:p w14:paraId="407B38B4" w14:textId="102F049F" w:rsidR="004929F1" w:rsidRPr="00264BC4" w:rsidRDefault="00600910" w:rsidP="006D1BD5">
      <w:pPr>
        <w:numPr>
          <w:ilvl w:val="1"/>
          <w:numId w:val="1"/>
        </w:numPr>
        <w:spacing w:after="0" w:line="276" w:lineRule="auto"/>
        <w:ind w:left="709" w:hanging="425"/>
        <w:jc w:val="both"/>
        <w:rPr>
          <w:rFonts w:ascii="Arial" w:hAnsi="Arial" w:cs="Arial"/>
          <w:color w:val="000000" w:themeColor="text1"/>
        </w:rPr>
      </w:pPr>
      <w:r w:rsidRPr="00264BC4">
        <w:rPr>
          <w:rFonts w:ascii="Arial" w:hAnsi="Arial" w:cs="Arial"/>
          <w:color w:val="000000" w:themeColor="text1"/>
        </w:rPr>
        <w:t xml:space="preserve">Bagaimana sistem informasi </w:t>
      </w:r>
      <w:r w:rsidR="00957DE3" w:rsidRPr="00264BC4">
        <w:rPr>
          <w:rFonts w:ascii="Arial" w:hAnsi="Arial" w:cs="Arial"/>
          <w:color w:val="000000" w:themeColor="text1"/>
        </w:rPr>
        <w:t xml:space="preserve">dan </w:t>
      </w:r>
      <w:r w:rsidR="00386432" w:rsidRPr="00264BC4">
        <w:rPr>
          <w:rFonts w:ascii="Arial" w:hAnsi="Arial" w:cs="Arial"/>
          <w:color w:val="000000" w:themeColor="text1"/>
        </w:rPr>
        <w:t>kendala penegakan hukuman displin di Kementerian Hukum dan HAM</w:t>
      </w:r>
    </w:p>
    <w:p w14:paraId="20A8B9F4" w14:textId="39BEEC32" w:rsidR="00600910" w:rsidRPr="00264BC4" w:rsidRDefault="00AC2E91" w:rsidP="00AC2E91">
      <w:pPr>
        <w:numPr>
          <w:ilvl w:val="1"/>
          <w:numId w:val="1"/>
        </w:numPr>
        <w:spacing w:after="0" w:line="276" w:lineRule="auto"/>
        <w:ind w:left="709" w:hanging="425"/>
        <w:jc w:val="both"/>
        <w:rPr>
          <w:rFonts w:ascii="Arial" w:hAnsi="Arial" w:cs="Arial"/>
          <w:color w:val="000000" w:themeColor="text1"/>
          <w:lang w:val="en-US"/>
        </w:rPr>
      </w:pPr>
      <w:r w:rsidRPr="00264BC4">
        <w:rPr>
          <w:rFonts w:ascii="Arial" w:hAnsi="Arial" w:cs="Arial"/>
          <w:color w:val="000000" w:themeColor="text1"/>
        </w:rPr>
        <w:t>Bagaimana u</w:t>
      </w:r>
      <w:r w:rsidR="004929F1" w:rsidRPr="00264BC4">
        <w:rPr>
          <w:rFonts w:ascii="Arial" w:hAnsi="Arial" w:cs="Arial"/>
          <w:color w:val="000000" w:themeColor="text1"/>
        </w:rPr>
        <w:t xml:space="preserve">paya </w:t>
      </w:r>
      <w:r w:rsidR="00600910" w:rsidRPr="00264BC4">
        <w:rPr>
          <w:rFonts w:ascii="Arial" w:hAnsi="Arial" w:cs="Arial"/>
          <w:color w:val="000000" w:themeColor="text1"/>
          <w:lang w:val="en-US"/>
        </w:rPr>
        <w:t xml:space="preserve">menerapkan </w:t>
      </w:r>
      <w:r w:rsidR="00386432" w:rsidRPr="00264BC4">
        <w:rPr>
          <w:rFonts w:ascii="Arial" w:hAnsi="Arial" w:cs="Arial"/>
          <w:color w:val="000000" w:themeColor="text1"/>
        </w:rPr>
        <w:t>Sistem Informasi H</w:t>
      </w:r>
      <w:r w:rsidR="00600910" w:rsidRPr="00264BC4">
        <w:rPr>
          <w:rFonts w:ascii="Arial" w:hAnsi="Arial" w:cs="Arial"/>
          <w:color w:val="000000" w:themeColor="text1"/>
        </w:rPr>
        <w:t>ukuman disiplin yang terintegrasi di Kemenkumham</w:t>
      </w:r>
    </w:p>
    <w:p w14:paraId="1F6B62B2" w14:textId="77777777" w:rsidR="004929F1" w:rsidRPr="00264BC4" w:rsidRDefault="004929F1" w:rsidP="005418DD">
      <w:pPr>
        <w:spacing w:after="0" w:line="276" w:lineRule="auto"/>
        <w:ind w:left="709"/>
        <w:jc w:val="both"/>
        <w:rPr>
          <w:rFonts w:ascii="Arial" w:hAnsi="Arial" w:cs="Arial"/>
          <w:color w:val="000000" w:themeColor="text1"/>
        </w:rPr>
      </w:pPr>
    </w:p>
    <w:p w14:paraId="49AA96F1" w14:textId="77777777" w:rsidR="00A461CC" w:rsidRPr="00264BC4" w:rsidRDefault="0051795F" w:rsidP="005418DD">
      <w:pPr>
        <w:tabs>
          <w:tab w:val="left" w:pos="567"/>
        </w:tabs>
        <w:spacing w:after="0" w:line="276" w:lineRule="auto"/>
        <w:ind w:left="284"/>
        <w:jc w:val="both"/>
        <w:rPr>
          <w:rFonts w:ascii="Arial" w:hAnsi="Arial" w:cs="Arial"/>
          <w:b/>
          <w:bCs/>
        </w:rPr>
      </w:pPr>
      <w:r w:rsidRPr="00264BC4">
        <w:rPr>
          <w:rFonts w:ascii="Arial" w:hAnsi="Arial" w:cs="Arial"/>
          <w:b/>
          <w:bCs/>
        </w:rPr>
        <w:t>T</w:t>
      </w:r>
      <w:r w:rsidR="007E0FDB" w:rsidRPr="00264BC4">
        <w:rPr>
          <w:rFonts w:ascii="Arial" w:hAnsi="Arial" w:cs="Arial"/>
          <w:b/>
          <w:bCs/>
        </w:rPr>
        <w:t xml:space="preserve">ujuan </w:t>
      </w:r>
    </w:p>
    <w:p w14:paraId="4ACB4F22" w14:textId="5D69FF39" w:rsidR="006C6106" w:rsidRPr="00264BC4" w:rsidRDefault="00A60E42" w:rsidP="00A461CC">
      <w:pPr>
        <w:tabs>
          <w:tab w:val="left" w:pos="567"/>
        </w:tabs>
        <w:spacing w:after="0" w:line="276" w:lineRule="auto"/>
        <w:ind w:left="284"/>
        <w:jc w:val="both"/>
        <w:rPr>
          <w:rFonts w:ascii="Arial" w:hAnsi="Arial" w:cs="Arial"/>
        </w:rPr>
      </w:pPr>
      <w:r w:rsidRPr="00264BC4">
        <w:rPr>
          <w:rFonts w:ascii="Arial" w:hAnsi="Arial" w:cs="Arial"/>
          <w:bCs/>
        </w:rPr>
        <w:t>Menganalisa dan</w:t>
      </w:r>
      <w:r w:rsidRPr="00264BC4">
        <w:rPr>
          <w:rFonts w:ascii="Arial" w:hAnsi="Arial" w:cs="Arial"/>
        </w:rPr>
        <w:t xml:space="preserve"> </w:t>
      </w:r>
      <w:r w:rsidR="00A461CC" w:rsidRPr="00264BC4">
        <w:rPr>
          <w:rFonts w:ascii="Arial" w:hAnsi="Arial" w:cs="Arial"/>
        </w:rPr>
        <w:t xml:space="preserve">memberikan rekomendasi </w:t>
      </w:r>
      <w:r w:rsidR="00A37DE3" w:rsidRPr="00264BC4">
        <w:rPr>
          <w:rFonts w:ascii="Arial" w:hAnsi="Arial" w:cs="Arial"/>
        </w:rPr>
        <w:t xml:space="preserve">menyelesaikan </w:t>
      </w:r>
      <w:r w:rsidR="007E0FDB" w:rsidRPr="00264BC4">
        <w:rPr>
          <w:rFonts w:ascii="Arial" w:hAnsi="Arial" w:cs="Arial"/>
        </w:rPr>
        <w:t xml:space="preserve">permasalahan </w:t>
      </w:r>
      <w:proofErr w:type="gramStart"/>
      <w:r w:rsidR="008410E1" w:rsidRPr="00264BC4">
        <w:rPr>
          <w:rFonts w:ascii="Arial" w:hAnsi="Arial" w:cs="Arial"/>
        </w:rPr>
        <w:t xml:space="preserve">pada </w:t>
      </w:r>
      <w:r w:rsidR="006C6106" w:rsidRPr="00264BC4">
        <w:rPr>
          <w:rFonts w:ascii="Arial" w:hAnsi="Arial" w:cs="Arial"/>
        </w:rPr>
        <w:t xml:space="preserve"> sistem</w:t>
      </w:r>
      <w:proofErr w:type="gramEnd"/>
      <w:r w:rsidR="006C6106" w:rsidRPr="00264BC4">
        <w:rPr>
          <w:rFonts w:ascii="Arial" w:hAnsi="Arial" w:cs="Arial"/>
        </w:rPr>
        <w:t xml:space="preserve"> </w:t>
      </w:r>
      <w:r w:rsidR="008410E1" w:rsidRPr="00264BC4">
        <w:rPr>
          <w:rFonts w:ascii="Arial" w:hAnsi="Arial" w:cs="Arial"/>
        </w:rPr>
        <w:t xml:space="preserve">informasi dan data </w:t>
      </w:r>
      <w:r w:rsidR="00A461CC" w:rsidRPr="00264BC4">
        <w:rPr>
          <w:rFonts w:ascii="Arial" w:hAnsi="Arial" w:cs="Arial"/>
        </w:rPr>
        <w:t xml:space="preserve">pelanggaran </w:t>
      </w:r>
      <w:r w:rsidR="008410E1" w:rsidRPr="00264BC4">
        <w:rPr>
          <w:rFonts w:ascii="Arial" w:hAnsi="Arial" w:cs="Arial"/>
        </w:rPr>
        <w:t xml:space="preserve">hukuman disiplin </w:t>
      </w:r>
      <w:r w:rsidR="006C6106" w:rsidRPr="00264BC4">
        <w:rPr>
          <w:rFonts w:ascii="Arial" w:hAnsi="Arial" w:cs="Arial"/>
        </w:rPr>
        <w:t xml:space="preserve"> </w:t>
      </w:r>
      <w:r w:rsidR="008410E1" w:rsidRPr="00264BC4">
        <w:rPr>
          <w:rFonts w:ascii="Arial" w:hAnsi="Arial" w:cs="Arial"/>
        </w:rPr>
        <w:t xml:space="preserve">pegawai </w:t>
      </w:r>
      <w:r w:rsidR="006C6106" w:rsidRPr="00264BC4">
        <w:rPr>
          <w:rFonts w:ascii="Arial" w:hAnsi="Arial" w:cs="Arial"/>
        </w:rPr>
        <w:t xml:space="preserve">di </w:t>
      </w:r>
      <w:r w:rsidRPr="00264BC4">
        <w:rPr>
          <w:rFonts w:ascii="Arial" w:hAnsi="Arial" w:cs="Arial"/>
        </w:rPr>
        <w:t>Kemenkumham</w:t>
      </w:r>
    </w:p>
    <w:p w14:paraId="0D428C9E" w14:textId="77777777" w:rsidR="001405AF" w:rsidRDefault="001405AF" w:rsidP="005418DD">
      <w:pPr>
        <w:spacing w:after="0" w:line="276" w:lineRule="auto"/>
        <w:ind w:left="1134"/>
        <w:jc w:val="both"/>
        <w:rPr>
          <w:rFonts w:ascii="Arial" w:hAnsi="Arial" w:cs="Arial"/>
        </w:rPr>
      </w:pPr>
    </w:p>
    <w:p w14:paraId="731EE94C" w14:textId="77777777" w:rsidR="00264BC4" w:rsidRDefault="00264BC4" w:rsidP="005418DD">
      <w:pPr>
        <w:spacing w:after="0" w:line="276" w:lineRule="auto"/>
        <w:ind w:left="1134"/>
        <w:jc w:val="both"/>
        <w:rPr>
          <w:rFonts w:ascii="Arial" w:hAnsi="Arial" w:cs="Arial"/>
        </w:rPr>
      </w:pPr>
    </w:p>
    <w:p w14:paraId="03E8FF3A" w14:textId="77777777" w:rsidR="00264BC4" w:rsidRDefault="00264BC4" w:rsidP="005418DD">
      <w:pPr>
        <w:spacing w:after="0" w:line="276" w:lineRule="auto"/>
        <w:ind w:left="1134"/>
        <w:jc w:val="both"/>
        <w:rPr>
          <w:rFonts w:ascii="Arial" w:hAnsi="Arial" w:cs="Arial"/>
        </w:rPr>
      </w:pPr>
    </w:p>
    <w:p w14:paraId="1C93F5DE" w14:textId="77777777" w:rsidR="00264BC4" w:rsidRPr="00264BC4" w:rsidRDefault="00264BC4" w:rsidP="005418DD">
      <w:pPr>
        <w:spacing w:after="0" w:line="276" w:lineRule="auto"/>
        <w:ind w:left="1134"/>
        <w:jc w:val="both"/>
        <w:rPr>
          <w:rFonts w:ascii="Arial" w:hAnsi="Arial" w:cs="Arial"/>
        </w:rPr>
      </w:pPr>
    </w:p>
    <w:p w14:paraId="1DBB57A6" w14:textId="00557052" w:rsidR="007E0FDB" w:rsidRPr="00264BC4" w:rsidRDefault="007E0FDB" w:rsidP="005D7E3F">
      <w:pPr>
        <w:spacing w:after="0" w:line="276" w:lineRule="auto"/>
        <w:ind w:left="426"/>
        <w:jc w:val="both"/>
        <w:rPr>
          <w:rFonts w:ascii="Arial" w:hAnsi="Arial" w:cs="Arial"/>
          <w:b/>
          <w:bCs/>
        </w:rPr>
      </w:pPr>
      <w:r w:rsidRPr="00264BC4">
        <w:rPr>
          <w:rFonts w:ascii="Arial" w:hAnsi="Arial" w:cs="Arial"/>
          <w:b/>
          <w:bCs/>
        </w:rPr>
        <w:lastRenderedPageBreak/>
        <w:t xml:space="preserve">Metodologi </w:t>
      </w:r>
      <w:r w:rsidR="00C1531F" w:rsidRPr="00264BC4">
        <w:rPr>
          <w:rFonts w:ascii="Arial" w:hAnsi="Arial" w:cs="Arial"/>
          <w:b/>
          <w:bCs/>
        </w:rPr>
        <w:t xml:space="preserve">Penelitian </w:t>
      </w:r>
    </w:p>
    <w:p w14:paraId="371E3D51" w14:textId="77777777" w:rsidR="007E0FDB" w:rsidRPr="00264BC4" w:rsidRDefault="007E0FDB" w:rsidP="00AE609E">
      <w:pPr>
        <w:numPr>
          <w:ilvl w:val="0"/>
          <w:numId w:val="3"/>
        </w:numPr>
        <w:spacing w:after="0" w:line="276" w:lineRule="auto"/>
        <w:jc w:val="both"/>
        <w:rPr>
          <w:rFonts w:ascii="Arial" w:hAnsi="Arial" w:cs="Arial"/>
        </w:rPr>
      </w:pPr>
      <w:r w:rsidRPr="00264BC4">
        <w:rPr>
          <w:rStyle w:val="Strong"/>
          <w:rFonts w:ascii="Arial" w:hAnsi="Arial" w:cs="Arial"/>
        </w:rPr>
        <w:t xml:space="preserve">Metode Pendekatan </w:t>
      </w:r>
    </w:p>
    <w:p w14:paraId="1E23273E" w14:textId="46710A3E" w:rsidR="007E0FDB" w:rsidRPr="00264BC4" w:rsidRDefault="00A461CC" w:rsidP="005418DD">
      <w:pPr>
        <w:spacing w:after="0" w:line="276" w:lineRule="auto"/>
        <w:ind w:left="709"/>
        <w:jc w:val="both"/>
        <w:rPr>
          <w:rFonts w:ascii="Arial" w:hAnsi="Arial" w:cs="Arial"/>
          <w:lang w:val="en-US"/>
        </w:rPr>
      </w:pPr>
      <w:r w:rsidRPr="00264BC4">
        <w:rPr>
          <w:rFonts w:ascii="Arial" w:hAnsi="Arial" w:cs="Arial"/>
        </w:rPr>
        <w:t xml:space="preserve">Penelitian ini </w:t>
      </w:r>
      <w:r w:rsidR="00003766" w:rsidRPr="00264BC4">
        <w:rPr>
          <w:rFonts w:ascii="Arial" w:hAnsi="Arial" w:cs="Arial"/>
        </w:rPr>
        <w:t xml:space="preserve">mengunakan pendekatan kualitatif, </w:t>
      </w:r>
      <w:r w:rsidR="007E0FDB" w:rsidRPr="00264BC4">
        <w:rPr>
          <w:rFonts w:ascii="Arial" w:hAnsi="Arial" w:cs="Arial"/>
        </w:rPr>
        <w:t>sebagai strategi untuk mengumpulkan dan memanfaatkan semua informasi yang terkait dengan pokok permasalahan secara mendalam, berupa proses pelaksanaan hukuman disiplin di Kemenkumham dan penerapan hukuman disiplin di lingkungan Kemenkumham</w:t>
      </w:r>
    </w:p>
    <w:p w14:paraId="45A52EB2" w14:textId="77777777" w:rsidR="007E0FDB" w:rsidRPr="00264BC4" w:rsidRDefault="007E0FDB" w:rsidP="005418DD">
      <w:pPr>
        <w:spacing w:after="0" w:line="276" w:lineRule="auto"/>
        <w:ind w:firstLine="426"/>
        <w:jc w:val="both"/>
        <w:rPr>
          <w:rFonts w:ascii="Arial" w:hAnsi="Arial" w:cs="Arial"/>
          <w:lang w:val="id-ID"/>
        </w:rPr>
      </w:pPr>
      <w:r w:rsidRPr="00264BC4">
        <w:rPr>
          <w:rFonts w:ascii="Arial" w:hAnsi="Arial" w:cs="Arial"/>
          <w:lang w:val="id-ID"/>
        </w:rPr>
        <w:t> </w:t>
      </w:r>
      <w:r w:rsidRPr="00264BC4">
        <w:rPr>
          <w:rStyle w:val="Strong"/>
          <w:rFonts w:ascii="Arial" w:hAnsi="Arial" w:cs="Arial"/>
          <w:lang w:val="id-ID"/>
        </w:rPr>
        <w:t>2. Metode</w:t>
      </w:r>
      <w:r w:rsidRPr="00264BC4">
        <w:rPr>
          <w:rStyle w:val="Strong"/>
          <w:rFonts w:ascii="Arial" w:hAnsi="Arial" w:cs="Arial"/>
        </w:rPr>
        <w:t xml:space="preserve"> </w:t>
      </w:r>
      <w:r w:rsidRPr="00264BC4">
        <w:rPr>
          <w:rStyle w:val="Strong"/>
          <w:rFonts w:ascii="Arial" w:hAnsi="Arial" w:cs="Arial"/>
          <w:lang w:val="id-ID"/>
        </w:rPr>
        <w:t>Pengumpulan Data</w:t>
      </w:r>
    </w:p>
    <w:p w14:paraId="04B972D9" w14:textId="633D6918" w:rsidR="00226968" w:rsidRPr="00264BC4" w:rsidRDefault="007E0FDB" w:rsidP="00226968">
      <w:pPr>
        <w:pStyle w:val="ListParagraph"/>
        <w:spacing w:line="276" w:lineRule="auto"/>
        <w:ind w:left="709"/>
        <w:contextualSpacing w:val="0"/>
        <w:jc w:val="both"/>
        <w:rPr>
          <w:rFonts w:ascii="Arial" w:hAnsi="Arial" w:cs="Arial"/>
          <w:sz w:val="22"/>
          <w:szCs w:val="22"/>
        </w:rPr>
      </w:pPr>
      <w:r w:rsidRPr="00264BC4">
        <w:rPr>
          <w:rFonts w:ascii="Arial" w:hAnsi="Arial" w:cs="Arial"/>
          <w:sz w:val="22"/>
          <w:szCs w:val="22"/>
        </w:rPr>
        <w:t xml:space="preserve">Sumber data dalam </w:t>
      </w:r>
      <w:r w:rsidR="00A461CC" w:rsidRPr="00264BC4">
        <w:rPr>
          <w:rFonts w:ascii="Arial" w:hAnsi="Arial" w:cs="Arial"/>
          <w:sz w:val="22"/>
          <w:szCs w:val="22"/>
        </w:rPr>
        <w:t>penelitian</w:t>
      </w:r>
      <w:r w:rsidR="00784FA0" w:rsidRPr="00264BC4">
        <w:rPr>
          <w:rFonts w:ascii="Arial" w:hAnsi="Arial" w:cs="Arial"/>
          <w:sz w:val="22"/>
          <w:szCs w:val="22"/>
        </w:rPr>
        <w:t xml:space="preserve"> </w:t>
      </w:r>
      <w:r w:rsidR="00B234D4" w:rsidRPr="00264BC4">
        <w:rPr>
          <w:rFonts w:ascii="Arial" w:hAnsi="Arial" w:cs="Arial"/>
          <w:sz w:val="22"/>
          <w:szCs w:val="22"/>
        </w:rPr>
        <w:t xml:space="preserve">berasal </w:t>
      </w:r>
      <w:r w:rsidRPr="00264BC4">
        <w:rPr>
          <w:rFonts w:ascii="Arial" w:hAnsi="Arial" w:cs="Arial"/>
          <w:sz w:val="22"/>
          <w:szCs w:val="22"/>
        </w:rPr>
        <w:t xml:space="preserve">dari para informan pejabat atau pegawai yang terlibat </w:t>
      </w:r>
      <w:r w:rsidR="00B234D4" w:rsidRPr="00264BC4">
        <w:rPr>
          <w:rFonts w:ascii="Arial" w:hAnsi="Arial" w:cs="Arial"/>
          <w:sz w:val="22"/>
          <w:szCs w:val="22"/>
        </w:rPr>
        <w:t xml:space="preserve">dalam </w:t>
      </w:r>
      <w:r w:rsidR="00115F02" w:rsidRPr="00264BC4">
        <w:rPr>
          <w:rFonts w:ascii="Arial" w:hAnsi="Arial" w:cs="Arial"/>
          <w:sz w:val="22"/>
          <w:szCs w:val="22"/>
        </w:rPr>
        <w:t xml:space="preserve">penegakan disiplin pegawai </w:t>
      </w:r>
      <w:r w:rsidR="00B234D4" w:rsidRPr="00264BC4">
        <w:rPr>
          <w:rFonts w:ascii="Arial" w:hAnsi="Arial" w:cs="Arial"/>
          <w:sz w:val="22"/>
          <w:szCs w:val="22"/>
        </w:rPr>
        <w:t xml:space="preserve">yang </w:t>
      </w:r>
      <w:r w:rsidR="00115F02" w:rsidRPr="00264BC4">
        <w:rPr>
          <w:rFonts w:ascii="Arial" w:hAnsi="Arial" w:cs="Arial"/>
          <w:sz w:val="22"/>
          <w:szCs w:val="22"/>
        </w:rPr>
        <w:t xml:space="preserve">terkait </w:t>
      </w:r>
      <w:r w:rsidR="00A60E42" w:rsidRPr="00264BC4">
        <w:rPr>
          <w:rFonts w:ascii="Arial" w:hAnsi="Arial" w:cs="Arial"/>
          <w:sz w:val="22"/>
          <w:szCs w:val="22"/>
        </w:rPr>
        <w:t xml:space="preserve">langsung pada </w:t>
      </w:r>
      <w:r w:rsidR="00C23693" w:rsidRPr="00264BC4">
        <w:rPr>
          <w:rFonts w:ascii="Arial" w:hAnsi="Arial" w:cs="Arial"/>
          <w:sz w:val="22"/>
          <w:szCs w:val="22"/>
        </w:rPr>
        <w:t xml:space="preserve">proses </w:t>
      </w:r>
      <w:r w:rsidR="00115F02" w:rsidRPr="00264BC4">
        <w:rPr>
          <w:rFonts w:ascii="Arial" w:hAnsi="Arial" w:cs="Arial"/>
          <w:sz w:val="22"/>
          <w:szCs w:val="22"/>
        </w:rPr>
        <w:t xml:space="preserve">pelaksanaan hukdis </w:t>
      </w:r>
      <w:r w:rsidR="00226968" w:rsidRPr="00264BC4">
        <w:rPr>
          <w:rFonts w:ascii="Arial" w:hAnsi="Arial" w:cs="Arial"/>
          <w:sz w:val="22"/>
          <w:szCs w:val="22"/>
        </w:rPr>
        <w:t>di Kemenkumham.</w:t>
      </w:r>
      <w:r w:rsidR="00226968" w:rsidRPr="00264BC4">
        <w:rPr>
          <w:rFonts w:ascii="Arial" w:hAnsi="Arial" w:cs="Arial"/>
          <w:b/>
          <w:bCs/>
          <w:sz w:val="22"/>
          <w:szCs w:val="22"/>
        </w:rPr>
        <w:t xml:space="preserve"> </w:t>
      </w:r>
      <w:r w:rsidR="00F65CEE" w:rsidRPr="00264BC4">
        <w:rPr>
          <w:rFonts w:ascii="Arial" w:hAnsi="Arial" w:cs="Arial"/>
          <w:sz w:val="22"/>
          <w:szCs w:val="22"/>
        </w:rPr>
        <w:t>P</w:t>
      </w:r>
      <w:r w:rsidR="00C6140C" w:rsidRPr="00264BC4">
        <w:rPr>
          <w:rFonts w:ascii="Arial" w:hAnsi="Arial" w:cs="Arial"/>
          <w:sz w:val="22"/>
          <w:szCs w:val="22"/>
        </w:rPr>
        <w:t>enentuan lokasi</w:t>
      </w:r>
      <w:r w:rsidRPr="00264BC4">
        <w:rPr>
          <w:rFonts w:ascii="Arial" w:hAnsi="Arial" w:cs="Arial"/>
          <w:sz w:val="22"/>
          <w:szCs w:val="22"/>
        </w:rPr>
        <w:t xml:space="preserve"> menggunakan </w:t>
      </w:r>
      <w:r w:rsidRPr="00264BC4">
        <w:rPr>
          <w:rFonts w:ascii="Arial" w:hAnsi="Arial" w:cs="Arial"/>
          <w:bCs/>
          <w:i/>
          <w:color w:val="222222"/>
          <w:sz w:val="22"/>
          <w:szCs w:val="22"/>
          <w:shd w:val="clear" w:color="auto" w:fill="FFFFFF"/>
        </w:rPr>
        <w:t>purposive sampling</w:t>
      </w:r>
      <w:r w:rsidRPr="00264BC4">
        <w:rPr>
          <w:rFonts w:ascii="Arial" w:hAnsi="Arial" w:cs="Arial"/>
          <w:color w:val="222222"/>
          <w:sz w:val="22"/>
          <w:szCs w:val="22"/>
          <w:shd w:val="clear" w:color="auto" w:fill="FFFFFF"/>
        </w:rPr>
        <w:t xml:space="preserve"> dengan</w:t>
      </w:r>
      <w:r w:rsidR="00226968" w:rsidRPr="00264BC4">
        <w:rPr>
          <w:rFonts w:ascii="Arial" w:hAnsi="Arial" w:cs="Arial"/>
          <w:color w:val="222222"/>
          <w:sz w:val="22"/>
          <w:szCs w:val="22"/>
          <w:shd w:val="clear" w:color="auto" w:fill="FFFFFF"/>
        </w:rPr>
        <w:t xml:space="preserve"> </w:t>
      </w:r>
      <w:r w:rsidR="00C6140C" w:rsidRPr="00264BC4">
        <w:rPr>
          <w:rFonts w:ascii="Arial" w:hAnsi="Arial" w:cs="Arial"/>
          <w:color w:val="222222"/>
          <w:sz w:val="22"/>
          <w:szCs w:val="22"/>
          <w:shd w:val="clear" w:color="auto" w:fill="FFFFFF"/>
        </w:rPr>
        <w:t>memperhatikan keterjangkauan wilayah</w:t>
      </w:r>
      <w:r w:rsidR="002D7415" w:rsidRPr="00264BC4">
        <w:rPr>
          <w:rFonts w:ascii="Arial" w:hAnsi="Arial" w:cs="Arial"/>
          <w:color w:val="222222"/>
          <w:sz w:val="22"/>
          <w:szCs w:val="22"/>
          <w:shd w:val="clear" w:color="auto" w:fill="FFFFFF"/>
        </w:rPr>
        <w:t>, biaya</w:t>
      </w:r>
      <w:r w:rsidR="00C6140C" w:rsidRPr="00264BC4">
        <w:rPr>
          <w:rFonts w:ascii="Arial" w:hAnsi="Arial" w:cs="Arial"/>
          <w:color w:val="222222"/>
          <w:sz w:val="22"/>
          <w:szCs w:val="22"/>
          <w:shd w:val="clear" w:color="auto" w:fill="FFFFFF"/>
        </w:rPr>
        <w:t xml:space="preserve"> dan proto</w:t>
      </w:r>
      <w:r w:rsidR="00371E7D" w:rsidRPr="00264BC4">
        <w:rPr>
          <w:rFonts w:ascii="Arial" w:hAnsi="Arial" w:cs="Arial"/>
          <w:color w:val="222222"/>
          <w:sz w:val="22"/>
          <w:szCs w:val="22"/>
          <w:shd w:val="clear" w:color="auto" w:fill="FFFFFF"/>
        </w:rPr>
        <w:t>k</w:t>
      </w:r>
      <w:r w:rsidR="00C6140C" w:rsidRPr="00264BC4">
        <w:rPr>
          <w:rFonts w:ascii="Arial" w:hAnsi="Arial" w:cs="Arial"/>
          <w:color w:val="222222"/>
          <w:sz w:val="22"/>
          <w:szCs w:val="22"/>
          <w:shd w:val="clear" w:color="auto" w:fill="FFFFFF"/>
        </w:rPr>
        <w:t xml:space="preserve">ol </w:t>
      </w:r>
      <w:r w:rsidR="002D7415" w:rsidRPr="00264BC4">
        <w:rPr>
          <w:rFonts w:ascii="Arial" w:hAnsi="Arial" w:cs="Arial"/>
          <w:color w:val="222222"/>
          <w:sz w:val="22"/>
          <w:szCs w:val="22"/>
          <w:shd w:val="clear" w:color="auto" w:fill="FFFFFF"/>
        </w:rPr>
        <w:t>k</w:t>
      </w:r>
      <w:r w:rsidR="00C6140C" w:rsidRPr="00264BC4">
        <w:rPr>
          <w:rFonts w:ascii="Arial" w:hAnsi="Arial" w:cs="Arial"/>
          <w:color w:val="222222"/>
          <w:sz w:val="22"/>
          <w:szCs w:val="22"/>
          <w:shd w:val="clear" w:color="auto" w:fill="FFFFFF"/>
        </w:rPr>
        <w:t>esehatan pada masa pandemic covid 19</w:t>
      </w:r>
      <w:r w:rsidRPr="00264BC4">
        <w:rPr>
          <w:rFonts w:ascii="Arial" w:hAnsi="Arial" w:cs="Arial"/>
          <w:color w:val="222222"/>
          <w:sz w:val="22"/>
          <w:szCs w:val="22"/>
          <w:shd w:val="clear" w:color="auto" w:fill="FFFFFF"/>
        </w:rPr>
        <w:t xml:space="preserve">. </w:t>
      </w:r>
    </w:p>
    <w:p w14:paraId="6C81B572" w14:textId="77777777" w:rsidR="004E36AE" w:rsidRPr="00264BC4" w:rsidRDefault="004E36AE" w:rsidP="004E36AE">
      <w:pPr>
        <w:pStyle w:val="ListParagraph"/>
        <w:spacing w:line="276" w:lineRule="auto"/>
        <w:ind w:left="1440"/>
        <w:jc w:val="both"/>
        <w:rPr>
          <w:rFonts w:ascii="Arial" w:hAnsi="Arial" w:cs="Arial"/>
          <w:sz w:val="22"/>
          <w:szCs w:val="22"/>
        </w:rPr>
      </w:pPr>
    </w:p>
    <w:p w14:paraId="760E7249" w14:textId="75D317A7" w:rsidR="007E0FDB" w:rsidRPr="00264BC4" w:rsidRDefault="00F60822" w:rsidP="00F60822">
      <w:pPr>
        <w:spacing w:line="276" w:lineRule="auto"/>
        <w:ind w:firstLine="426"/>
        <w:jc w:val="both"/>
        <w:rPr>
          <w:rFonts w:ascii="Arial" w:hAnsi="Arial" w:cs="Arial"/>
          <w:b/>
          <w:bCs/>
        </w:rPr>
      </w:pPr>
      <w:r w:rsidRPr="00264BC4">
        <w:rPr>
          <w:rFonts w:ascii="Arial" w:hAnsi="Arial" w:cs="Arial"/>
          <w:b/>
          <w:bCs/>
        </w:rPr>
        <w:t xml:space="preserve">3. </w:t>
      </w:r>
      <w:r w:rsidR="007E0FDB" w:rsidRPr="00264BC4">
        <w:rPr>
          <w:rFonts w:ascii="Arial" w:hAnsi="Arial" w:cs="Arial"/>
          <w:b/>
          <w:bCs/>
        </w:rPr>
        <w:t xml:space="preserve">Jenis data </w:t>
      </w:r>
    </w:p>
    <w:p w14:paraId="56BF5A31" w14:textId="64F6B4CB" w:rsidR="007E0FDB" w:rsidRPr="00264BC4" w:rsidRDefault="00226968" w:rsidP="00226968">
      <w:pPr>
        <w:spacing w:line="276" w:lineRule="auto"/>
        <w:ind w:left="709"/>
        <w:jc w:val="both"/>
        <w:rPr>
          <w:rFonts w:ascii="Arial" w:hAnsi="Arial" w:cs="Arial"/>
        </w:rPr>
      </w:pPr>
      <w:r w:rsidRPr="00264BC4">
        <w:rPr>
          <w:rFonts w:ascii="Arial" w:hAnsi="Arial" w:cs="Arial"/>
        </w:rPr>
        <w:t>Jenis data terdiri dari d</w:t>
      </w:r>
      <w:r w:rsidR="007E0FDB" w:rsidRPr="00264BC4">
        <w:rPr>
          <w:rFonts w:ascii="Arial" w:hAnsi="Arial" w:cs="Arial"/>
        </w:rPr>
        <w:t xml:space="preserve">ata primer diperoleh dari jawaban para Informan dan responden. </w:t>
      </w:r>
      <w:r w:rsidRPr="00264BC4">
        <w:rPr>
          <w:rFonts w:ascii="Arial" w:hAnsi="Arial" w:cs="Arial"/>
        </w:rPr>
        <w:t xml:space="preserve">Sedangkan data sekunder diperoleh dari </w:t>
      </w:r>
      <w:r w:rsidR="007E0FDB" w:rsidRPr="00264BC4">
        <w:rPr>
          <w:rFonts w:ascii="Arial" w:hAnsi="Arial" w:cs="Arial"/>
        </w:rPr>
        <w:t xml:space="preserve">peraturan – peraturan </w:t>
      </w:r>
      <w:r w:rsidR="001C46EE" w:rsidRPr="00264BC4">
        <w:rPr>
          <w:rFonts w:ascii="Arial" w:hAnsi="Arial" w:cs="Arial"/>
        </w:rPr>
        <w:t xml:space="preserve">tentang penegakan disiplin Pegawai, </w:t>
      </w:r>
      <w:r w:rsidR="007E0FDB" w:rsidRPr="00264BC4">
        <w:rPr>
          <w:rFonts w:ascii="Arial" w:hAnsi="Arial" w:cs="Arial"/>
        </w:rPr>
        <w:t>hasil penelitian</w:t>
      </w:r>
      <w:r w:rsidRPr="00264BC4">
        <w:rPr>
          <w:rFonts w:ascii="Arial" w:hAnsi="Arial" w:cs="Arial"/>
        </w:rPr>
        <w:t xml:space="preserve"> </w:t>
      </w:r>
      <w:r w:rsidR="007E0FDB" w:rsidRPr="00264BC4">
        <w:rPr>
          <w:rFonts w:ascii="Arial" w:hAnsi="Arial" w:cs="Arial"/>
        </w:rPr>
        <w:t xml:space="preserve">naskah karya tulis ilmiah (KTI) yang diterbitkan di jurnal, buku, arsip, majalah atau </w:t>
      </w:r>
      <w:r w:rsidRPr="00264BC4">
        <w:rPr>
          <w:rFonts w:ascii="Arial" w:hAnsi="Arial" w:cs="Arial"/>
          <w:lang w:val="id-ID"/>
        </w:rPr>
        <w:t xml:space="preserve">dokumen-dokumen resmi, </w:t>
      </w:r>
      <w:r w:rsidR="007E0FDB" w:rsidRPr="00264BC4">
        <w:rPr>
          <w:rFonts w:ascii="Arial" w:hAnsi="Arial" w:cs="Arial"/>
        </w:rPr>
        <w:t xml:space="preserve">makalah dan   literature/artikel lainnya yang </w:t>
      </w:r>
      <w:r w:rsidRPr="00264BC4">
        <w:rPr>
          <w:rFonts w:ascii="Arial" w:hAnsi="Arial" w:cs="Arial"/>
        </w:rPr>
        <w:t>berkaitan</w:t>
      </w:r>
      <w:r w:rsidR="007E0FDB" w:rsidRPr="00264BC4">
        <w:rPr>
          <w:rFonts w:ascii="Arial" w:hAnsi="Arial" w:cs="Arial"/>
        </w:rPr>
        <w:t xml:space="preserve"> dengan </w:t>
      </w:r>
      <w:r w:rsidRPr="00264BC4">
        <w:rPr>
          <w:rFonts w:ascii="Arial" w:hAnsi="Arial" w:cs="Arial"/>
        </w:rPr>
        <w:t>teman penelitian ini</w:t>
      </w:r>
      <w:r w:rsidR="00DD7968" w:rsidRPr="00264BC4">
        <w:rPr>
          <w:rFonts w:ascii="Arial" w:hAnsi="Arial" w:cs="Arial"/>
        </w:rPr>
        <w:t xml:space="preserve">. Sedangkan alat pengumpul data mengunakan pedoman wawancara, kuesioner </w:t>
      </w:r>
      <w:proofErr w:type="gramStart"/>
      <w:r w:rsidR="00DD7968" w:rsidRPr="00264BC4">
        <w:rPr>
          <w:rFonts w:ascii="Arial" w:hAnsi="Arial" w:cs="Arial"/>
        </w:rPr>
        <w:t>dan  observasi</w:t>
      </w:r>
      <w:proofErr w:type="gramEnd"/>
      <w:r w:rsidR="00DD7968" w:rsidRPr="00264BC4">
        <w:rPr>
          <w:rFonts w:ascii="Arial" w:hAnsi="Arial" w:cs="Arial"/>
        </w:rPr>
        <w:t xml:space="preserve"> lapangan.</w:t>
      </w:r>
    </w:p>
    <w:p w14:paraId="28546E09" w14:textId="77777777" w:rsidR="007E0FDB" w:rsidRPr="00264BC4" w:rsidRDefault="007E0FDB" w:rsidP="008833C6">
      <w:pPr>
        <w:pStyle w:val="ListParagraph"/>
        <w:numPr>
          <w:ilvl w:val="0"/>
          <w:numId w:val="25"/>
        </w:numPr>
        <w:spacing w:line="276" w:lineRule="auto"/>
        <w:jc w:val="both"/>
        <w:rPr>
          <w:rFonts w:ascii="Arial" w:hAnsi="Arial" w:cs="Arial"/>
          <w:b/>
          <w:bCs/>
          <w:sz w:val="22"/>
          <w:szCs w:val="22"/>
        </w:rPr>
      </w:pPr>
      <w:r w:rsidRPr="00264BC4">
        <w:rPr>
          <w:rFonts w:ascii="Arial" w:hAnsi="Arial" w:cs="Arial"/>
          <w:b/>
          <w:bCs/>
          <w:sz w:val="22"/>
          <w:szCs w:val="22"/>
        </w:rPr>
        <w:t xml:space="preserve">Teknik Analisa data </w:t>
      </w:r>
    </w:p>
    <w:p w14:paraId="35E0B3DF" w14:textId="474DD16C" w:rsidR="004E36AE" w:rsidRPr="00264BC4" w:rsidRDefault="007E0FDB" w:rsidP="004E36AE">
      <w:pPr>
        <w:spacing w:after="0" w:line="276" w:lineRule="auto"/>
        <w:ind w:left="567" w:firstLine="426"/>
        <w:jc w:val="both"/>
        <w:rPr>
          <w:rFonts w:ascii="Arial" w:hAnsi="Arial" w:cs="Arial"/>
        </w:rPr>
      </w:pPr>
      <w:r w:rsidRPr="00264BC4">
        <w:rPr>
          <w:rFonts w:ascii="Arial" w:hAnsi="Arial" w:cs="Arial"/>
        </w:rPr>
        <w:t>Data yang diperoleh berdasa</w:t>
      </w:r>
      <w:r w:rsidR="003B33CC" w:rsidRPr="00264BC4">
        <w:rPr>
          <w:rFonts w:ascii="Arial" w:hAnsi="Arial" w:cs="Arial"/>
        </w:rPr>
        <w:t>r</w:t>
      </w:r>
      <w:r w:rsidRPr="00264BC4">
        <w:rPr>
          <w:rFonts w:ascii="Arial" w:hAnsi="Arial" w:cs="Arial"/>
        </w:rPr>
        <w:t xml:space="preserve">kan lokasi </w:t>
      </w:r>
      <w:r w:rsidR="00954A04" w:rsidRPr="00264BC4">
        <w:rPr>
          <w:rFonts w:ascii="Arial" w:hAnsi="Arial" w:cs="Arial"/>
        </w:rPr>
        <w:t>kajian</w:t>
      </w:r>
      <w:r w:rsidR="001405AF" w:rsidRPr="00264BC4">
        <w:rPr>
          <w:rFonts w:ascii="Arial" w:hAnsi="Arial" w:cs="Arial"/>
        </w:rPr>
        <w:t xml:space="preserve"> </w:t>
      </w:r>
      <w:r w:rsidRPr="00264BC4">
        <w:rPr>
          <w:rFonts w:ascii="Arial" w:hAnsi="Arial" w:cs="Arial"/>
        </w:rPr>
        <w:t xml:space="preserve">selanjutnya </w:t>
      </w:r>
      <w:r w:rsidR="003B33CC" w:rsidRPr="00264BC4">
        <w:rPr>
          <w:rFonts w:ascii="Arial" w:hAnsi="Arial" w:cs="Arial"/>
        </w:rPr>
        <w:t xml:space="preserve">disederhanakan dengan </w:t>
      </w:r>
      <w:proofErr w:type="gramStart"/>
      <w:r w:rsidR="003B33CC" w:rsidRPr="00264BC4">
        <w:rPr>
          <w:rFonts w:ascii="Arial" w:hAnsi="Arial" w:cs="Arial"/>
        </w:rPr>
        <w:t>cara</w:t>
      </w:r>
      <w:proofErr w:type="gramEnd"/>
      <w:r w:rsidR="003B33CC" w:rsidRPr="00264BC4">
        <w:rPr>
          <w:rFonts w:ascii="Arial" w:hAnsi="Arial" w:cs="Arial"/>
        </w:rPr>
        <w:t xml:space="preserve"> </w:t>
      </w:r>
      <w:r w:rsidRPr="00264BC4">
        <w:rPr>
          <w:rFonts w:ascii="Arial" w:hAnsi="Arial" w:cs="Arial"/>
        </w:rPr>
        <w:t>reduksi</w:t>
      </w:r>
      <w:r w:rsidR="00371E7D" w:rsidRPr="00264BC4">
        <w:rPr>
          <w:rFonts w:ascii="Arial" w:hAnsi="Arial" w:cs="Arial"/>
        </w:rPr>
        <w:t xml:space="preserve"> data atau</w:t>
      </w:r>
      <w:r w:rsidRPr="00264BC4">
        <w:rPr>
          <w:rFonts w:ascii="Arial" w:hAnsi="Arial" w:cs="Arial"/>
        </w:rPr>
        <w:t xml:space="preserve"> penyederhanaan</w:t>
      </w:r>
      <w:r w:rsidR="00371E7D" w:rsidRPr="00264BC4">
        <w:rPr>
          <w:rFonts w:ascii="Arial" w:hAnsi="Arial" w:cs="Arial"/>
        </w:rPr>
        <w:t>,</w:t>
      </w:r>
      <w:r w:rsidRPr="00264BC4">
        <w:rPr>
          <w:rFonts w:ascii="Arial" w:hAnsi="Arial" w:cs="Arial"/>
        </w:rPr>
        <w:t xml:space="preserve"> memilah </w:t>
      </w:r>
      <w:r w:rsidRPr="00264BC4">
        <w:rPr>
          <w:rFonts w:ascii="Arial" w:hAnsi="Arial" w:cs="Arial"/>
        </w:rPr>
        <w:lastRenderedPageBreak/>
        <w:t xml:space="preserve">antara data yang relevan dengan tujuan </w:t>
      </w:r>
      <w:r w:rsidR="00371E7D" w:rsidRPr="00264BC4">
        <w:rPr>
          <w:rFonts w:ascii="Arial" w:hAnsi="Arial" w:cs="Arial"/>
        </w:rPr>
        <w:t>kajian</w:t>
      </w:r>
      <w:r w:rsidRPr="00264BC4">
        <w:rPr>
          <w:rFonts w:ascii="Arial" w:hAnsi="Arial" w:cs="Arial"/>
        </w:rPr>
        <w:t xml:space="preserve"> dan meringkas informasi</w:t>
      </w:r>
      <w:r w:rsidR="00371E7D" w:rsidRPr="00264BC4">
        <w:rPr>
          <w:rFonts w:ascii="Arial" w:hAnsi="Arial" w:cs="Arial"/>
        </w:rPr>
        <w:t xml:space="preserve">/ data </w:t>
      </w:r>
      <w:r w:rsidRPr="00264BC4">
        <w:rPr>
          <w:rFonts w:ascii="Arial" w:hAnsi="Arial" w:cs="Arial"/>
        </w:rPr>
        <w:t xml:space="preserve">mentah yang di </w:t>
      </w:r>
      <w:r w:rsidR="00371E7D" w:rsidRPr="00264BC4">
        <w:rPr>
          <w:rFonts w:ascii="Arial" w:hAnsi="Arial" w:cs="Arial"/>
        </w:rPr>
        <w:t xml:space="preserve">peroleh. Kemudian di susun </w:t>
      </w:r>
      <w:r w:rsidRPr="00264BC4">
        <w:rPr>
          <w:rFonts w:ascii="Arial" w:hAnsi="Arial" w:cs="Arial"/>
        </w:rPr>
        <w:t>menjadi lebih sistematis</w:t>
      </w:r>
      <w:r w:rsidR="00CD3600" w:rsidRPr="00264BC4">
        <w:rPr>
          <w:rFonts w:ascii="Arial" w:hAnsi="Arial" w:cs="Arial"/>
        </w:rPr>
        <w:t>.</w:t>
      </w:r>
      <w:r w:rsidRPr="00264BC4">
        <w:rPr>
          <w:rFonts w:ascii="Arial" w:hAnsi="Arial" w:cs="Arial"/>
        </w:rPr>
        <w:t xml:space="preserve"> </w:t>
      </w:r>
      <w:r w:rsidR="00CD3600" w:rsidRPr="00264BC4">
        <w:rPr>
          <w:rFonts w:ascii="Arial" w:hAnsi="Arial" w:cs="Arial"/>
        </w:rPr>
        <w:t>D</w:t>
      </w:r>
      <w:r w:rsidR="00371E7D" w:rsidRPr="00264BC4">
        <w:rPr>
          <w:rFonts w:ascii="Arial" w:hAnsi="Arial" w:cs="Arial"/>
        </w:rPr>
        <w:t xml:space="preserve">ari proses tersebut </w:t>
      </w:r>
      <w:r w:rsidRPr="00264BC4">
        <w:rPr>
          <w:rFonts w:ascii="Arial" w:hAnsi="Arial" w:cs="Arial"/>
        </w:rPr>
        <w:t>diharapkan dapat memunculkan data-data penting yang terkait dengan permasalahan</w:t>
      </w:r>
      <w:r w:rsidR="00371E7D" w:rsidRPr="00264BC4">
        <w:rPr>
          <w:rFonts w:ascii="Arial" w:hAnsi="Arial" w:cs="Arial"/>
        </w:rPr>
        <w:t xml:space="preserve"> </w:t>
      </w:r>
      <w:r w:rsidR="00DD7968" w:rsidRPr="00264BC4">
        <w:rPr>
          <w:rFonts w:ascii="Arial" w:hAnsi="Arial" w:cs="Arial"/>
        </w:rPr>
        <w:t>penelitian</w:t>
      </w:r>
      <w:r w:rsidRPr="00264BC4">
        <w:rPr>
          <w:rFonts w:ascii="Arial" w:hAnsi="Arial" w:cs="Arial"/>
        </w:rPr>
        <w:t>. Setelah data terkumpul dilakukan pengkodingan untuk memilah jenis data</w:t>
      </w:r>
      <w:r w:rsidR="00CD3600" w:rsidRPr="00264BC4">
        <w:rPr>
          <w:rFonts w:ascii="Arial" w:hAnsi="Arial" w:cs="Arial"/>
        </w:rPr>
        <w:t xml:space="preserve"> berdasarkan </w:t>
      </w:r>
      <w:r w:rsidR="00445280" w:rsidRPr="00264BC4">
        <w:rPr>
          <w:rFonts w:ascii="Arial" w:hAnsi="Arial" w:cs="Arial"/>
        </w:rPr>
        <w:t>rumusan masalah</w:t>
      </w:r>
      <w:r w:rsidRPr="00264BC4">
        <w:rPr>
          <w:rFonts w:ascii="Arial" w:hAnsi="Arial" w:cs="Arial"/>
        </w:rPr>
        <w:t>. Dari data-data tersebut dilakukan inventarisir dan penyusunan secara sistematik, kemudian diolah dan di</w:t>
      </w:r>
      <w:r w:rsidR="00954A04" w:rsidRPr="00264BC4">
        <w:rPr>
          <w:rFonts w:ascii="Arial" w:hAnsi="Arial" w:cs="Arial"/>
        </w:rPr>
        <w:t xml:space="preserve"> </w:t>
      </w:r>
      <w:r w:rsidRPr="00264BC4">
        <w:rPr>
          <w:rFonts w:ascii="Arial" w:hAnsi="Arial" w:cs="Arial"/>
        </w:rPr>
        <w:t xml:space="preserve">analisa </w:t>
      </w:r>
      <w:r w:rsidR="004B6BF6" w:rsidRPr="00264BC4">
        <w:rPr>
          <w:rFonts w:ascii="Arial" w:hAnsi="Arial" w:cs="Arial"/>
        </w:rPr>
        <w:t xml:space="preserve">dengan mengunakan penarikan logika berpikir induktif, gunanya untuk menarik suatu kesimpulan berdasarkan data dan fakta yang telah di Analisa, penyajian dan analisis dibuat dalam bentuk deskriptif sehingga hasil analisa </w:t>
      </w:r>
      <w:r w:rsidRPr="00264BC4">
        <w:rPr>
          <w:rFonts w:ascii="Arial" w:hAnsi="Arial" w:cs="Arial"/>
        </w:rPr>
        <w:t xml:space="preserve">diharapkan dapat memberikan simpulan yang dapat menjawab </w:t>
      </w:r>
      <w:r w:rsidR="004B6BF6" w:rsidRPr="00264BC4">
        <w:rPr>
          <w:rFonts w:ascii="Arial" w:hAnsi="Arial" w:cs="Arial"/>
        </w:rPr>
        <w:t xml:space="preserve">rumusan masalah yang telah ditetapkan diawal. Dengn </w:t>
      </w:r>
      <w:proofErr w:type="gramStart"/>
      <w:r w:rsidR="004B6BF6" w:rsidRPr="00264BC4">
        <w:rPr>
          <w:rFonts w:ascii="Arial" w:hAnsi="Arial" w:cs="Arial"/>
        </w:rPr>
        <w:t xml:space="preserve">harapan </w:t>
      </w:r>
      <w:r w:rsidRPr="00264BC4">
        <w:rPr>
          <w:rFonts w:ascii="Arial" w:hAnsi="Arial" w:cs="Arial"/>
        </w:rPr>
        <w:t xml:space="preserve"> </w:t>
      </w:r>
      <w:r w:rsidR="004B6BF6" w:rsidRPr="00264BC4">
        <w:rPr>
          <w:rFonts w:ascii="Arial" w:hAnsi="Arial" w:cs="Arial"/>
        </w:rPr>
        <w:t>hasil</w:t>
      </w:r>
      <w:proofErr w:type="gramEnd"/>
      <w:r w:rsidR="004B6BF6" w:rsidRPr="00264BC4">
        <w:rPr>
          <w:rFonts w:ascii="Arial" w:hAnsi="Arial" w:cs="Arial"/>
        </w:rPr>
        <w:t xml:space="preserve"> </w:t>
      </w:r>
      <w:r w:rsidR="00DD7968" w:rsidRPr="00264BC4">
        <w:rPr>
          <w:rFonts w:ascii="Arial" w:hAnsi="Arial" w:cs="Arial"/>
        </w:rPr>
        <w:t xml:space="preserve">penelitian </w:t>
      </w:r>
      <w:r w:rsidRPr="00264BC4">
        <w:rPr>
          <w:rFonts w:ascii="Arial" w:hAnsi="Arial" w:cs="Arial"/>
        </w:rPr>
        <w:t xml:space="preserve">dapat </w:t>
      </w:r>
      <w:r w:rsidR="00954A04" w:rsidRPr="00264BC4">
        <w:rPr>
          <w:rFonts w:ascii="Arial" w:hAnsi="Arial" w:cs="Arial"/>
        </w:rPr>
        <w:t>pahami</w:t>
      </w:r>
      <w:r w:rsidRPr="00264BC4">
        <w:rPr>
          <w:rFonts w:ascii="Arial" w:hAnsi="Arial" w:cs="Arial"/>
        </w:rPr>
        <w:t xml:space="preserve"> </w:t>
      </w:r>
      <w:r w:rsidR="00954A04" w:rsidRPr="00264BC4">
        <w:rPr>
          <w:rFonts w:ascii="Arial" w:hAnsi="Arial" w:cs="Arial"/>
        </w:rPr>
        <w:t xml:space="preserve">serta </w:t>
      </w:r>
      <w:r w:rsidRPr="00264BC4">
        <w:rPr>
          <w:rFonts w:ascii="Arial" w:hAnsi="Arial" w:cs="Arial"/>
        </w:rPr>
        <w:t>dapat dipertanggungjawabkan.</w:t>
      </w:r>
      <w:r w:rsidR="004E36AE" w:rsidRPr="00264BC4">
        <w:rPr>
          <w:rFonts w:ascii="Arial" w:hAnsi="Arial" w:cs="Arial"/>
        </w:rPr>
        <w:t xml:space="preserve"> </w:t>
      </w:r>
    </w:p>
    <w:p w14:paraId="15CD7135" w14:textId="77777777" w:rsidR="004E36AE" w:rsidRPr="00264BC4" w:rsidRDefault="004E36AE" w:rsidP="004E36AE">
      <w:pPr>
        <w:spacing w:after="0" w:line="276" w:lineRule="auto"/>
        <w:ind w:left="567" w:firstLine="426"/>
        <w:jc w:val="both"/>
        <w:rPr>
          <w:rFonts w:ascii="Arial" w:hAnsi="Arial" w:cs="Arial"/>
        </w:rPr>
      </w:pPr>
    </w:p>
    <w:p w14:paraId="2FDD21CB" w14:textId="77777777" w:rsidR="004E36AE" w:rsidRPr="00264BC4" w:rsidRDefault="004E36AE" w:rsidP="004E36AE">
      <w:pPr>
        <w:spacing w:after="0" w:line="276" w:lineRule="auto"/>
        <w:ind w:left="567" w:firstLine="426"/>
        <w:jc w:val="both"/>
        <w:rPr>
          <w:rFonts w:ascii="Arial" w:hAnsi="Arial" w:cs="Arial"/>
        </w:rPr>
      </w:pPr>
    </w:p>
    <w:p w14:paraId="75971985" w14:textId="40BAFE59" w:rsidR="001C30AF" w:rsidRPr="00264BC4" w:rsidRDefault="001C30AF" w:rsidP="004E36AE">
      <w:pPr>
        <w:spacing w:after="0" w:line="360" w:lineRule="auto"/>
        <w:rPr>
          <w:rFonts w:ascii="Arial" w:hAnsi="Arial" w:cs="Arial"/>
          <w:b/>
          <w:bCs/>
        </w:rPr>
      </w:pPr>
      <w:r w:rsidRPr="00264BC4">
        <w:rPr>
          <w:rFonts w:ascii="Arial" w:hAnsi="Arial" w:cs="Arial"/>
          <w:b/>
          <w:bCs/>
        </w:rPr>
        <w:t xml:space="preserve">PEMBAHASAN </w:t>
      </w:r>
    </w:p>
    <w:p w14:paraId="29702DAC" w14:textId="6DE98C7F" w:rsidR="00E64BAB" w:rsidRPr="00264BC4" w:rsidRDefault="00E64BAB" w:rsidP="004E36AE">
      <w:pPr>
        <w:spacing w:after="0" w:line="360" w:lineRule="auto"/>
        <w:rPr>
          <w:rFonts w:ascii="Arial" w:hAnsi="Arial" w:cs="Arial"/>
          <w:b/>
          <w:bCs/>
        </w:rPr>
      </w:pPr>
      <w:r w:rsidRPr="00264BC4">
        <w:rPr>
          <w:rFonts w:ascii="Arial" w:hAnsi="Arial" w:cs="Arial"/>
          <w:b/>
          <w:bCs/>
        </w:rPr>
        <w:t xml:space="preserve">Penegakan Hukum </w:t>
      </w:r>
    </w:p>
    <w:p w14:paraId="537295CC" w14:textId="1F8B4C7C" w:rsidR="00E64BAB" w:rsidRPr="00264BC4" w:rsidRDefault="00E64BAB" w:rsidP="00E64BAB">
      <w:pPr>
        <w:spacing w:after="0" w:line="276" w:lineRule="auto"/>
        <w:ind w:firstLine="284"/>
        <w:jc w:val="both"/>
        <w:rPr>
          <w:rFonts w:ascii="Arial" w:hAnsi="Arial" w:cs="Arial"/>
        </w:rPr>
      </w:pPr>
      <w:r w:rsidRPr="00264BC4">
        <w:rPr>
          <w:rFonts w:ascii="Arial" w:hAnsi="Arial" w:cs="Arial"/>
        </w:rPr>
        <w:t xml:space="preserve">Penegakan hukum adalah proses dilakukannya upaya untuk tegaknya atau berfungsinya norma-norma hukum secara nyata sebagai pedoman perilaku dalam lalu lintas atau hubungan-hubungan hukum dalam kehidupan bermasyarakat dan bernegara. Ditinjau dari sudut subjeknya, penegakan hukum itu dapat dilakukan oleh subjek yang luas dan dapat pula diartikan sebagai upaya penegakan hukum oleh subjek dalam arti yang terbatas atau sempit. Dalam arti luas, proses penegakan hukum itu melibatkan semua subjek hukum dalam setiap hubungan hukum. Siapa saja yang menjalankan aturan normatif atau melakukan sesuatu atau tidak melakukan sesuatu dengan mendasarkan diri pada </w:t>
      </w:r>
      <w:proofErr w:type="gramStart"/>
      <w:r w:rsidRPr="00264BC4">
        <w:rPr>
          <w:rFonts w:ascii="Arial" w:hAnsi="Arial" w:cs="Arial"/>
        </w:rPr>
        <w:t>norma</w:t>
      </w:r>
      <w:proofErr w:type="gramEnd"/>
      <w:r w:rsidRPr="00264BC4">
        <w:rPr>
          <w:rFonts w:ascii="Arial" w:hAnsi="Arial" w:cs="Arial"/>
        </w:rPr>
        <w:t xml:space="preserve"> aturan hukum yang berlaku, berarti dia menjalankan atau menegakkan aturan hukum. Dalam arti </w:t>
      </w:r>
      <w:r w:rsidRPr="00264BC4">
        <w:rPr>
          <w:rFonts w:ascii="Arial" w:hAnsi="Arial" w:cs="Arial"/>
        </w:rPr>
        <w:lastRenderedPageBreak/>
        <w:t>sempit, dari segi subjeknya itu, penegakan hukum itu hanya diartikan sebagai upaya aparatur penegakan hukum tertentu untuk menjamin dan memastikan bahwa suatu aturan hukum berjalan sebagaimana seharusnya. Dalam memastikan tegaknya hukum itu, apabila diperlukan, aparatur penegak hukum itu diperkenankan untuk menggunakan daya paksa.</w:t>
      </w:r>
      <w:r w:rsidRPr="00264BC4">
        <w:rPr>
          <w:rStyle w:val="FootnoteReference"/>
          <w:rFonts w:ascii="Arial" w:hAnsi="Arial" w:cs="Arial"/>
        </w:rPr>
        <w:footnoteReference w:id="11"/>
      </w:r>
    </w:p>
    <w:p w14:paraId="0D90D2FA" w14:textId="77777777" w:rsidR="00A53CD6" w:rsidRPr="00264BC4" w:rsidRDefault="00A53CD6" w:rsidP="00E64BAB">
      <w:pPr>
        <w:spacing w:after="0" w:line="276" w:lineRule="auto"/>
        <w:ind w:firstLine="284"/>
        <w:jc w:val="both"/>
        <w:rPr>
          <w:rFonts w:ascii="Arial" w:hAnsi="Arial" w:cs="Arial"/>
          <w:b/>
          <w:bCs/>
        </w:rPr>
      </w:pPr>
    </w:p>
    <w:p w14:paraId="5A645B4C" w14:textId="60BC800F" w:rsidR="004E36AE" w:rsidRPr="00264BC4" w:rsidRDefault="004E36AE" w:rsidP="004E36AE">
      <w:pPr>
        <w:spacing w:after="0" w:line="360" w:lineRule="auto"/>
        <w:rPr>
          <w:rFonts w:ascii="Arial" w:hAnsi="Arial" w:cs="Arial"/>
          <w:b/>
          <w:bCs/>
        </w:rPr>
      </w:pPr>
      <w:r w:rsidRPr="00264BC4">
        <w:rPr>
          <w:rFonts w:ascii="Arial" w:hAnsi="Arial" w:cs="Arial"/>
          <w:b/>
          <w:bCs/>
        </w:rPr>
        <w:t xml:space="preserve">Kepastian Hukum </w:t>
      </w:r>
    </w:p>
    <w:p w14:paraId="502E6AFD" w14:textId="77777777" w:rsidR="001C30AF" w:rsidRPr="00264BC4" w:rsidRDefault="004E36AE" w:rsidP="001C30AF">
      <w:pPr>
        <w:spacing w:after="0" w:line="276" w:lineRule="auto"/>
        <w:ind w:firstLine="284"/>
        <w:jc w:val="both"/>
        <w:rPr>
          <w:rFonts w:ascii="Arial" w:hAnsi="Arial" w:cs="Arial"/>
          <w:b/>
          <w:bCs/>
        </w:rPr>
      </w:pPr>
      <w:r w:rsidRPr="00264BC4">
        <w:rPr>
          <w:rFonts w:ascii="Arial" w:hAnsi="Arial" w:cs="Arial"/>
        </w:rPr>
        <w:t xml:space="preserve">Menurut Kelsen, sebagaimana dikutip oleh Peter </w:t>
      </w:r>
      <w:proofErr w:type="gramStart"/>
      <w:r w:rsidRPr="00264BC4">
        <w:rPr>
          <w:rFonts w:ascii="Arial" w:hAnsi="Arial" w:cs="Arial"/>
        </w:rPr>
        <w:t>mahmud</w:t>
      </w:r>
      <w:proofErr w:type="gramEnd"/>
      <w:r w:rsidRPr="00264BC4">
        <w:rPr>
          <w:rFonts w:ascii="Arial" w:hAnsi="Arial" w:cs="Arial"/>
        </w:rPr>
        <w:t xml:space="preserve"> Marzuki, merumuskan bahwa hukum adalah sebuah sistem norma. Norma adalah pernyataan yang menekankan aspek “seharusnya” atau das sollen, dengan menyertakan beberapa peraturan tentang </w:t>
      </w:r>
      <w:proofErr w:type="gramStart"/>
      <w:r w:rsidRPr="00264BC4">
        <w:rPr>
          <w:rFonts w:ascii="Arial" w:hAnsi="Arial" w:cs="Arial"/>
        </w:rPr>
        <w:t>apa</w:t>
      </w:r>
      <w:proofErr w:type="gramEnd"/>
      <w:r w:rsidRPr="00264BC4">
        <w:rPr>
          <w:rFonts w:ascii="Arial" w:hAnsi="Arial" w:cs="Arial"/>
        </w:rPr>
        <w:t xml:space="preserve"> yang harus dilakukan. Norma-norma adalah produk dan aksi manusia yang deliberatif. Undang-undang yang berisi aturan-aturan yang bersifat umum menjadi pedoman bagi individu bertingkah laku dalam bermasyarakat, baik dalam hubungan dengan sesama individu maupun dalam hubungannya dengan masyarakat. Aturan-aturan itu menjadi batasan bagi masyarakat dalam membebani atau melakukan tindakan terhadap individu. Adanya aturan itu dan pelaksanaan aturan tersebut menimbulkan kepastian hukum</w:t>
      </w:r>
      <w:r w:rsidRPr="00264BC4">
        <w:rPr>
          <w:rStyle w:val="FootnoteReference"/>
          <w:rFonts w:ascii="Arial" w:hAnsi="Arial" w:cs="Arial"/>
          <w:b/>
          <w:bCs/>
        </w:rPr>
        <w:footnoteReference w:id="12"/>
      </w:r>
    </w:p>
    <w:p w14:paraId="01116829" w14:textId="1FCB453A" w:rsidR="004E36AE" w:rsidRPr="00264BC4" w:rsidRDefault="004E36AE" w:rsidP="001C30AF">
      <w:pPr>
        <w:spacing w:after="0" w:line="276" w:lineRule="auto"/>
        <w:ind w:firstLine="284"/>
        <w:jc w:val="both"/>
        <w:rPr>
          <w:rFonts w:ascii="Arial" w:hAnsi="Arial" w:cs="Arial"/>
        </w:rPr>
      </w:pPr>
      <w:r w:rsidRPr="00264BC4">
        <w:rPr>
          <w:rFonts w:ascii="Arial" w:hAnsi="Arial" w:cs="Arial"/>
        </w:rPr>
        <w:t>Menurut Gustav Radbruch, sebagaimana dikutip oleh Oeripan Notohamidjojo, merumuskan bahwa hukum harus mengandung 3 (tiga) nilai identitas, yaitu asas kepastian hukum asas keadilan</w:t>
      </w:r>
      <w:r w:rsidRPr="00264BC4">
        <w:rPr>
          <w:rFonts w:ascii="Arial" w:hAnsi="Arial" w:cs="Arial"/>
          <w:b/>
          <w:bCs/>
        </w:rPr>
        <w:t xml:space="preserve"> </w:t>
      </w:r>
      <w:r w:rsidRPr="00264BC4">
        <w:rPr>
          <w:rFonts w:ascii="Arial" w:hAnsi="Arial" w:cs="Arial"/>
        </w:rPr>
        <w:t xml:space="preserve">hukum dan asas kemanfaatan hukum.Tujuan hukum yang mendekati realistis adalah kepastian hukum dan kemanfaatan hukum. Kaum Positivisme lebih menekankan pada kepastian hukum, sedangkan kaum fungsionalis mengutamakan kemanfaatan </w:t>
      </w:r>
      <w:r w:rsidRPr="00264BC4">
        <w:rPr>
          <w:rFonts w:ascii="Arial" w:hAnsi="Arial" w:cs="Arial"/>
        </w:rPr>
        <w:lastRenderedPageBreak/>
        <w:t xml:space="preserve">hukum, dan sekiranya dapat dikemukakan bahwa </w:t>
      </w:r>
      <w:r w:rsidRPr="00264BC4">
        <w:rPr>
          <w:rFonts w:ascii="Arial" w:hAnsi="Arial" w:cs="Arial"/>
          <w:i/>
          <w:iCs/>
        </w:rPr>
        <w:t xml:space="preserve">“summum ius, summa injuria, summa lex, summa crux”, </w:t>
      </w:r>
      <w:r w:rsidRPr="00264BC4">
        <w:rPr>
          <w:rFonts w:ascii="Arial" w:hAnsi="Arial" w:cs="Arial"/>
        </w:rPr>
        <w:t>yang artinya adalah hukum yang keras dapat melukai, kecuali keadilan yang dapat menolongnya, dengan demikian kendatipun keadilan bukan merupakan tujuan hukum satu-satunya akan tetapi tujuan hukum yang paling substantif adalah keadilan</w:t>
      </w:r>
      <w:r w:rsidRPr="00264BC4">
        <w:rPr>
          <w:rStyle w:val="FootnoteReference"/>
          <w:rFonts w:ascii="Arial" w:hAnsi="Arial" w:cs="Arial"/>
          <w:b/>
          <w:bCs/>
        </w:rPr>
        <w:footnoteReference w:id="13"/>
      </w:r>
    </w:p>
    <w:p w14:paraId="50BBC893" w14:textId="77777777" w:rsidR="00F17642" w:rsidRPr="00264BC4" w:rsidRDefault="00F17642" w:rsidP="001C30AF">
      <w:pPr>
        <w:spacing w:after="0" w:line="276" w:lineRule="auto"/>
        <w:ind w:firstLine="284"/>
        <w:jc w:val="both"/>
        <w:rPr>
          <w:rFonts w:ascii="Arial" w:hAnsi="Arial" w:cs="Arial"/>
        </w:rPr>
      </w:pPr>
    </w:p>
    <w:p w14:paraId="46A25F41" w14:textId="073DB9B7" w:rsidR="002934AD" w:rsidRPr="00264BC4" w:rsidRDefault="002934AD" w:rsidP="002934AD">
      <w:pPr>
        <w:spacing w:after="0" w:line="276" w:lineRule="auto"/>
        <w:jc w:val="both"/>
        <w:rPr>
          <w:rFonts w:ascii="Arial" w:hAnsi="Arial" w:cs="Arial"/>
        </w:rPr>
      </w:pPr>
      <w:r w:rsidRPr="00264BC4">
        <w:rPr>
          <w:rFonts w:ascii="Arial" w:hAnsi="Arial" w:cs="Arial"/>
          <w:b/>
        </w:rPr>
        <w:t>Proses Penjatuhan Sanksi Administrasi Disiplin Pegawai Negeri Sipil</w:t>
      </w:r>
      <w:r w:rsidRPr="00264BC4">
        <w:rPr>
          <w:rFonts w:ascii="Arial" w:hAnsi="Arial" w:cs="Arial"/>
        </w:rPr>
        <w:t xml:space="preserve"> </w:t>
      </w:r>
      <w:r w:rsidR="00A84CE2" w:rsidRPr="00264BC4">
        <w:rPr>
          <w:rFonts w:ascii="Arial" w:hAnsi="Arial" w:cs="Arial"/>
          <w:b/>
        </w:rPr>
        <w:t>Menurut Peraturan Pemerintah Nomor 53 Tahun 2010 Tentang Disiplin PNS</w:t>
      </w:r>
    </w:p>
    <w:p w14:paraId="7D80C8F2" w14:textId="77777777" w:rsidR="00E02B94" w:rsidRPr="00264BC4" w:rsidRDefault="002934AD" w:rsidP="00AE609E">
      <w:pPr>
        <w:pStyle w:val="ListParagraph"/>
        <w:numPr>
          <w:ilvl w:val="0"/>
          <w:numId w:val="8"/>
        </w:numPr>
        <w:spacing w:line="276" w:lineRule="auto"/>
        <w:ind w:left="284" w:hanging="284"/>
        <w:jc w:val="both"/>
        <w:rPr>
          <w:rFonts w:ascii="Arial" w:hAnsi="Arial" w:cs="Arial"/>
          <w:b/>
          <w:sz w:val="22"/>
          <w:szCs w:val="22"/>
        </w:rPr>
      </w:pPr>
      <w:r w:rsidRPr="00264BC4">
        <w:rPr>
          <w:rFonts w:ascii="Arial" w:hAnsi="Arial" w:cs="Arial"/>
          <w:b/>
          <w:sz w:val="22"/>
          <w:szCs w:val="22"/>
        </w:rPr>
        <w:t xml:space="preserve">Pemanggilan: </w:t>
      </w:r>
    </w:p>
    <w:p w14:paraId="2B7D14EC" w14:textId="3A631EBA" w:rsidR="005720B7" w:rsidRPr="00264BC4" w:rsidRDefault="00A84CE2" w:rsidP="00E02B94">
      <w:pPr>
        <w:pStyle w:val="ListParagraph"/>
        <w:spacing w:line="276" w:lineRule="auto"/>
        <w:ind w:left="284"/>
        <w:jc w:val="both"/>
        <w:rPr>
          <w:rFonts w:ascii="Arial" w:hAnsi="Arial" w:cs="Arial"/>
          <w:sz w:val="22"/>
          <w:szCs w:val="22"/>
        </w:rPr>
      </w:pPr>
      <w:r w:rsidRPr="00264BC4">
        <w:rPr>
          <w:rFonts w:ascii="Arial" w:hAnsi="Arial" w:cs="Arial"/>
          <w:sz w:val="22"/>
          <w:szCs w:val="22"/>
        </w:rPr>
        <w:t>PNS</w:t>
      </w:r>
      <w:r w:rsidR="002934AD" w:rsidRPr="00264BC4">
        <w:rPr>
          <w:rFonts w:ascii="Arial" w:hAnsi="Arial" w:cs="Arial"/>
          <w:sz w:val="22"/>
          <w:szCs w:val="22"/>
        </w:rPr>
        <w:t xml:space="preserve"> yang disangka melakukan pelanggaran disiplin, dipanggil untuk diperiksa oleh pejabat yang berwenang menghukum atau pejabat lain yang ditunjuk olehnya. Tata </w:t>
      </w:r>
      <w:proofErr w:type="gramStart"/>
      <w:r w:rsidR="002934AD" w:rsidRPr="00264BC4">
        <w:rPr>
          <w:rFonts w:ascii="Arial" w:hAnsi="Arial" w:cs="Arial"/>
          <w:sz w:val="22"/>
          <w:szCs w:val="22"/>
        </w:rPr>
        <w:t>cara</w:t>
      </w:r>
      <w:proofErr w:type="gramEnd"/>
      <w:r w:rsidR="002934AD" w:rsidRPr="00264BC4">
        <w:rPr>
          <w:rFonts w:ascii="Arial" w:hAnsi="Arial" w:cs="Arial"/>
          <w:sz w:val="22"/>
          <w:szCs w:val="22"/>
        </w:rPr>
        <w:t xml:space="preserve"> pemanggilan diatur sebagai berikut: </w:t>
      </w:r>
    </w:p>
    <w:p w14:paraId="0B39FA0E" w14:textId="456ED128" w:rsidR="005720B7" w:rsidRPr="00264BC4" w:rsidRDefault="002934AD" w:rsidP="00AE609E">
      <w:pPr>
        <w:pStyle w:val="ListParagraph"/>
        <w:numPr>
          <w:ilvl w:val="0"/>
          <w:numId w:val="14"/>
        </w:numPr>
        <w:spacing w:line="276" w:lineRule="auto"/>
        <w:jc w:val="both"/>
        <w:rPr>
          <w:rFonts w:ascii="Arial" w:hAnsi="Arial" w:cs="Arial"/>
          <w:sz w:val="22"/>
          <w:szCs w:val="22"/>
        </w:rPr>
      </w:pPr>
      <w:r w:rsidRPr="00264BC4">
        <w:rPr>
          <w:rFonts w:ascii="Arial" w:hAnsi="Arial" w:cs="Arial"/>
          <w:sz w:val="22"/>
          <w:szCs w:val="22"/>
        </w:rPr>
        <w:t xml:space="preserve">Pemanggilan I dapat dilakukan secara lisan atau secara tertulis; 2) Pemanggilan II harus dilakukan secara tertulis. </w:t>
      </w:r>
    </w:p>
    <w:p w14:paraId="5D17621B" w14:textId="4A3A9B90" w:rsidR="00E02B94" w:rsidRPr="00264BC4" w:rsidRDefault="002934AD" w:rsidP="00AE609E">
      <w:pPr>
        <w:pStyle w:val="ListParagraph"/>
        <w:numPr>
          <w:ilvl w:val="0"/>
          <w:numId w:val="14"/>
        </w:numPr>
        <w:spacing w:line="276" w:lineRule="auto"/>
        <w:jc w:val="both"/>
        <w:rPr>
          <w:rFonts w:ascii="Arial" w:hAnsi="Arial" w:cs="Arial"/>
          <w:sz w:val="22"/>
          <w:szCs w:val="22"/>
        </w:rPr>
      </w:pPr>
      <w:r w:rsidRPr="00264BC4">
        <w:rPr>
          <w:rFonts w:ascii="Arial" w:hAnsi="Arial" w:cs="Arial"/>
          <w:sz w:val="22"/>
          <w:szCs w:val="22"/>
        </w:rPr>
        <w:t xml:space="preserve">Panggilan II dilakukan apabila ternyata Pegawai Negeri Sipil yang bersangkutan tidak memenuhi pemanggilan I tanpa alasan yang sah. Apabila setelah diadakan pemanggilan II, Pegawai Negeri Sipil yang bersangkutan tetap tidak datang, maka pejabat yang berwenang dapat menjatuhkan hukuman disiplin berdasarkan bahan-bahan yang ada padanya. </w:t>
      </w:r>
    </w:p>
    <w:p w14:paraId="56CE9A6E" w14:textId="77777777" w:rsidR="00E02B94" w:rsidRPr="00264BC4" w:rsidRDefault="00E02B94" w:rsidP="00E02B94">
      <w:pPr>
        <w:pStyle w:val="ListParagraph"/>
        <w:spacing w:line="276" w:lineRule="auto"/>
        <w:ind w:left="284"/>
        <w:jc w:val="both"/>
        <w:rPr>
          <w:rFonts w:ascii="Arial" w:hAnsi="Arial" w:cs="Arial"/>
          <w:sz w:val="22"/>
          <w:szCs w:val="22"/>
        </w:rPr>
      </w:pPr>
    </w:p>
    <w:p w14:paraId="48FE6941" w14:textId="47B797AA" w:rsidR="00E02B94" w:rsidRPr="00264BC4" w:rsidRDefault="002934AD" w:rsidP="00AE609E">
      <w:pPr>
        <w:pStyle w:val="ListParagraph"/>
        <w:numPr>
          <w:ilvl w:val="0"/>
          <w:numId w:val="8"/>
        </w:numPr>
        <w:spacing w:line="276" w:lineRule="auto"/>
        <w:ind w:left="284" w:hanging="284"/>
        <w:jc w:val="both"/>
        <w:rPr>
          <w:rFonts w:ascii="Arial" w:hAnsi="Arial" w:cs="Arial"/>
          <w:b/>
          <w:color w:val="000000" w:themeColor="text1"/>
          <w:sz w:val="22"/>
          <w:szCs w:val="22"/>
        </w:rPr>
      </w:pPr>
      <w:r w:rsidRPr="00264BC4">
        <w:rPr>
          <w:rFonts w:ascii="Arial" w:hAnsi="Arial" w:cs="Arial"/>
          <w:b/>
          <w:color w:val="000000" w:themeColor="text1"/>
          <w:sz w:val="22"/>
          <w:szCs w:val="22"/>
        </w:rPr>
        <w:t xml:space="preserve">Pemeriksaan </w:t>
      </w:r>
    </w:p>
    <w:p w14:paraId="3AED7417" w14:textId="77777777" w:rsidR="00CB2F30" w:rsidRPr="00264BC4" w:rsidRDefault="002934AD" w:rsidP="00E02B94">
      <w:pPr>
        <w:pStyle w:val="ListParagraph"/>
        <w:spacing w:line="276" w:lineRule="auto"/>
        <w:ind w:left="284"/>
        <w:jc w:val="both"/>
        <w:rPr>
          <w:rFonts w:ascii="Arial" w:hAnsi="Arial" w:cs="Arial"/>
          <w:sz w:val="22"/>
          <w:szCs w:val="22"/>
        </w:rPr>
      </w:pPr>
      <w:r w:rsidRPr="00264BC4">
        <w:rPr>
          <w:rFonts w:ascii="Arial" w:hAnsi="Arial" w:cs="Arial"/>
          <w:sz w:val="22"/>
          <w:szCs w:val="22"/>
        </w:rPr>
        <w:t xml:space="preserve">Tata </w:t>
      </w:r>
      <w:proofErr w:type="gramStart"/>
      <w:r w:rsidRPr="00264BC4">
        <w:rPr>
          <w:rFonts w:ascii="Arial" w:hAnsi="Arial" w:cs="Arial"/>
          <w:sz w:val="22"/>
          <w:szCs w:val="22"/>
        </w:rPr>
        <w:t>cara</w:t>
      </w:r>
      <w:proofErr w:type="gramEnd"/>
      <w:r w:rsidRPr="00264BC4">
        <w:rPr>
          <w:rFonts w:ascii="Arial" w:hAnsi="Arial" w:cs="Arial"/>
          <w:sz w:val="22"/>
          <w:szCs w:val="22"/>
        </w:rPr>
        <w:t xml:space="preserve"> pemeriksaan terhadap Pegawai Negeri Sipil yang diduga melakukan pelanggaran peraturan disiplin, yaitu: </w:t>
      </w:r>
    </w:p>
    <w:p w14:paraId="7BFFACF3" w14:textId="0C9A1CAD" w:rsidR="00CB2F30" w:rsidRPr="00264BC4" w:rsidRDefault="002934AD" w:rsidP="00AE609E">
      <w:pPr>
        <w:pStyle w:val="ListParagraph"/>
        <w:numPr>
          <w:ilvl w:val="0"/>
          <w:numId w:val="10"/>
        </w:numPr>
        <w:spacing w:line="276" w:lineRule="auto"/>
        <w:jc w:val="both"/>
        <w:rPr>
          <w:rFonts w:ascii="Arial" w:hAnsi="Arial" w:cs="Arial"/>
          <w:sz w:val="22"/>
          <w:szCs w:val="22"/>
        </w:rPr>
      </w:pPr>
      <w:r w:rsidRPr="00264BC4">
        <w:rPr>
          <w:rFonts w:ascii="Arial" w:hAnsi="Arial" w:cs="Arial"/>
          <w:sz w:val="22"/>
          <w:szCs w:val="22"/>
        </w:rPr>
        <w:lastRenderedPageBreak/>
        <w:t xml:space="preserve">Sebelum Pegawai Negeri Sipil dijatuhi hukuman disiplin setiap atasan langsung wajib memeriksa terlebih dahulu Pegawai Negeri Sipil yang diduga melakukan pelanggaran disiplin; </w:t>
      </w:r>
    </w:p>
    <w:p w14:paraId="45493A41" w14:textId="0F4AD984" w:rsidR="00CB2F30" w:rsidRPr="00264BC4" w:rsidRDefault="002934AD" w:rsidP="00AE609E">
      <w:pPr>
        <w:pStyle w:val="ListParagraph"/>
        <w:numPr>
          <w:ilvl w:val="0"/>
          <w:numId w:val="10"/>
        </w:numPr>
        <w:spacing w:line="276" w:lineRule="auto"/>
        <w:jc w:val="both"/>
        <w:rPr>
          <w:rFonts w:ascii="Arial" w:hAnsi="Arial" w:cs="Arial"/>
          <w:sz w:val="22"/>
          <w:szCs w:val="22"/>
        </w:rPr>
      </w:pPr>
      <w:r w:rsidRPr="00264BC4">
        <w:rPr>
          <w:rFonts w:ascii="Arial" w:hAnsi="Arial" w:cs="Arial"/>
          <w:sz w:val="22"/>
          <w:szCs w:val="22"/>
        </w:rPr>
        <w:t xml:space="preserve">Pemeriksaan dilakukan secara tertutup dan hasilnya dituangkan dalam bentuk Berita Acara Pemeriksaan; dan </w:t>
      </w:r>
    </w:p>
    <w:p w14:paraId="0B6C1D87" w14:textId="45874710" w:rsidR="00CB2F30" w:rsidRPr="00264BC4" w:rsidRDefault="002934AD" w:rsidP="00AE609E">
      <w:pPr>
        <w:pStyle w:val="ListParagraph"/>
        <w:numPr>
          <w:ilvl w:val="0"/>
          <w:numId w:val="10"/>
        </w:numPr>
        <w:spacing w:line="276" w:lineRule="auto"/>
        <w:jc w:val="both"/>
        <w:rPr>
          <w:rFonts w:ascii="Arial" w:hAnsi="Arial" w:cs="Arial"/>
          <w:sz w:val="22"/>
          <w:szCs w:val="22"/>
        </w:rPr>
      </w:pPr>
      <w:r w:rsidRPr="00264BC4">
        <w:rPr>
          <w:rFonts w:ascii="Arial" w:hAnsi="Arial" w:cs="Arial"/>
          <w:sz w:val="22"/>
          <w:szCs w:val="22"/>
        </w:rPr>
        <w:t xml:space="preserve">Apabila menurut hasil pemeriksaan sebagaimana dimaksud pada ayat (2) kewenangan untuk menjatuhkan hukuman disiplin kepada Pegawai Negeri Sipil tersebut merupakan kewenangan: </w:t>
      </w:r>
    </w:p>
    <w:p w14:paraId="479145A6" w14:textId="1C616B81" w:rsidR="00CB2F30" w:rsidRPr="00264BC4" w:rsidRDefault="002934AD" w:rsidP="00AE609E">
      <w:pPr>
        <w:pStyle w:val="ListParagraph"/>
        <w:numPr>
          <w:ilvl w:val="1"/>
          <w:numId w:val="11"/>
        </w:numPr>
        <w:spacing w:line="276" w:lineRule="auto"/>
        <w:ind w:left="1560" w:hanging="426"/>
        <w:jc w:val="both"/>
        <w:rPr>
          <w:rFonts w:ascii="Arial" w:hAnsi="Arial" w:cs="Arial"/>
          <w:sz w:val="22"/>
          <w:szCs w:val="22"/>
        </w:rPr>
      </w:pPr>
      <w:r w:rsidRPr="00264BC4">
        <w:rPr>
          <w:rFonts w:ascii="Arial" w:hAnsi="Arial" w:cs="Arial"/>
          <w:sz w:val="22"/>
          <w:szCs w:val="22"/>
        </w:rPr>
        <w:t xml:space="preserve">atasan langsung yang bersangkutan maka atasan langsung tersebut wajib menjatuhkan hukuman disiplin; dan </w:t>
      </w:r>
    </w:p>
    <w:p w14:paraId="6C5E5112" w14:textId="6065F340" w:rsidR="00E02B94" w:rsidRPr="00264BC4" w:rsidRDefault="002934AD" w:rsidP="00AE609E">
      <w:pPr>
        <w:pStyle w:val="ListParagraph"/>
        <w:numPr>
          <w:ilvl w:val="1"/>
          <w:numId w:val="11"/>
        </w:numPr>
        <w:spacing w:line="276" w:lineRule="auto"/>
        <w:ind w:left="1560" w:hanging="426"/>
        <w:jc w:val="both"/>
        <w:rPr>
          <w:rFonts w:ascii="Arial" w:hAnsi="Arial" w:cs="Arial"/>
          <w:sz w:val="22"/>
          <w:szCs w:val="22"/>
        </w:rPr>
      </w:pPr>
      <w:proofErr w:type="gramStart"/>
      <w:r w:rsidRPr="00264BC4">
        <w:rPr>
          <w:rFonts w:ascii="Arial" w:hAnsi="Arial" w:cs="Arial"/>
          <w:sz w:val="22"/>
          <w:szCs w:val="22"/>
        </w:rPr>
        <w:t>yang</w:t>
      </w:r>
      <w:proofErr w:type="gramEnd"/>
      <w:r w:rsidRPr="00264BC4">
        <w:rPr>
          <w:rFonts w:ascii="Arial" w:hAnsi="Arial" w:cs="Arial"/>
          <w:sz w:val="22"/>
          <w:szCs w:val="22"/>
        </w:rPr>
        <w:t xml:space="preserve"> lebih tinggi maka atasan langsung tersebut wajib melaporkan secara hierarki disertai Berita Acara Pemeriksaan. Pemeriksaan yang dilakukan oleh pejabat yang berwenang harus dilakukan dengan cermat dan seobyektif mungkin sehingga pejabat yang berwenang menghukum dapat memberikan hukuman seadil-adilnya.</w:t>
      </w:r>
    </w:p>
    <w:p w14:paraId="61B2D32E" w14:textId="77777777" w:rsidR="00E02B94" w:rsidRPr="00264BC4" w:rsidRDefault="00E02B94" w:rsidP="00E02B94">
      <w:pPr>
        <w:pStyle w:val="ListParagraph"/>
        <w:spacing w:line="276" w:lineRule="auto"/>
        <w:ind w:left="284"/>
        <w:jc w:val="both"/>
        <w:rPr>
          <w:rFonts w:ascii="Arial" w:hAnsi="Arial" w:cs="Arial"/>
          <w:sz w:val="22"/>
          <w:szCs w:val="22"/>
        </w:rPr>
      </w:pPr>
    </w:p>
    <w:p w14:paraId="216B528C" w14:textId="3A8141EF" w:rsidR="00E02B94" w:rsidRPr="00264BC4" w:rsidRDefault="00E02B94" w:rsidP="00AE609E">
      <w:pPr>
        <w:pStyle w:val="ListParagraph"/>
        <w:numPr>
          <w:ilvl w:val="0"/>
          <w:numId w:val="8"/>
        </w:numPr>
        <w:spacing w:line="276" w:lineRule="auto"/>
        <w:ind w:left="284" w:hanging="284"/>
        <w:jc w:val="both"/>
        <w:rPr>
          <w:rFonts w:ascii="Arial" w:hAnsi="Arial" w:cs="Arial"/>
          <w:b/>
          <w:sz w:val="22"/>
          <w:szCs w:val="22"/>
        </w:rPr>
      </w:pPr>
      <w:r w:rsidRPr="00264BC4">
        <w:rPr>
          <w:rFonts w:ascii="Arial" w:hAnsi="Arial" w:cs="Arial"/>
          <w:b/>
          <w:sz w:val="22"/>
          <w:szCs w:val="22"/>
        </w:rPr>
        <w:t xml:space="preserve">Penjatuhan Hukuman </w:t>
      </w:r>
    </w:p>
    <w:p w14:paraId="5B071609" w14:textId="77777777" w:rsidR="00516241" w:rsidRPr="00264BC4" w:rsidRDefault="00E02B94" w:rsidP="00E02B94">
      <w:pPr>
        <w:pStyle w:val="ListParagraph"/>
        <w:spacing w:line="276" w:lineRule="auto"/>
        <w:ind w:left="284"/>
        <w:jc w:val="both"/>
        <w:rPr>
          <w:rFonts w:ascii="Arial" w:hAnsi="Arial" w:cs="Arial"/>
          <w:sz w:val="22"/>
          <w:szCs w:val="22"/>
        </w:rPr>
      </w:pPr>
      <w:r w:rsidRPr="00264BC4">
        <w:rPr>
          <w:rFonts w:ascii="Arial" w:hAnsi="Arial" w:cs="Arial"/>
          <w:sz w:val="22"/>
          <w:szCs w:val="22"/>
        </w:rPr>
        <w:t xml:space="preserve">Tata </w:t>
      </w:r>
      <w:proofErr w:type="gramStart"/>
      <w:r w:rsidRPr="00264BC4">
        <w:rPr>
          <w:rFonts w:ascii="Arial" w:hAnsi="Arial" w:cs="Arial"/>
          <w:sz w:val="22"/>
          <w:szCs w:val="22"/>
        </w:rPr>
        <w:t>cara</w:t>
      </w:r>
      <w:proofErr w:type="gramEnd"/>
      <w:r w:rsidRPr="00264BC4">
        <w:rPr>
          <w:rFonts w:ascii="Arial" w:hAnsi="Arial" w:cs="Arial"/>
          <w:sz w:val="22"/>
          <w:szCs w:val="22"/>
        </w:rPr>
        <w:t xml:space="preserve"> penjatuhan hukuman disiplin: </w:t>
      </w:r>
    </w:p>
    <w:p w14:paraId="2D511A87" w14:textId="77777777" w:rsidR="00516241" w:rsidRPr="00264BC4" w:rsidRDefault="00E02B94" w:rsidP="00E02B94">
      <w:pPr>
        <w:pStyle w:val="ListParagraph"/>
        <w:spacing w:line="276" w:lineRule="auto"/>
        <w:ind w:left="284"/>
        <w:jc w:val="both"/>
        <w:rPr>
          <w:rFonts w:ascii="Arial" w:hAnsi="Arial" w:cs="Arial"/>
          <w:sz w:val="22"/>
          <w:szCs w:val="22"/>
        </w:rPr>
      </w:pPr>
      <w:r w:rsidRPr="00264BC4">
        <w:rPr>
          <w:rFonts w:ascii="Arial" w:hAnsi="Arial" w:cs="Arial"/>
          <w:sz w:val="22"/>
          <w:szCs w:val="22"/>
        </w:rPr>
        <w:t xml:space="preserve">1. Hukuman Disiplin Ringan, terdiri dari: </w:t>
      </w:r>
    </w:p>
    <w:p w14:paraId="394CA64F" w14:textId="40929382" w:rsidR="00516241" w:rsidRPr="00264BC4" w:rsidRDefault="00E02B94" w:rsidP="00AE609E">
      <w:pPr>
        <w:pStyle w:val="ListParagraph"/>
        <w:numPr>
          <w:ilvl w:val="1"/>
          <w:numId w:val="12"/>
        </w:numPr>
        <w:spacing w:line="276" w:lineRule="auto"/>
        <w:ind w:left="993" w:hanging="426"/>
        <w:jc w:val="both"/>
        <w:rPr>
          <w:rFonts w:ascii="Arial" w:hAnsi="Arial" w:cs="Arial"/>
          <w:sz w:val="22"/>
          <w:szCs w:val="22"/>
        </w:rPr>
      </w:pPr>
      <w:r w:rsidRPr="00264BC4">
        <w:rPr>
          <w:rFonts w:ascii="Arial" w:hAnsi="Arial" w:cs="Arial"/>
          <w:sz w:val="22"/>
          <w:szCs w:val="22"/>
        </w:rPr>
        <w:t xml:space="preserve">Teguran Lisan: Jenis hukuman disiplin berupa teguran lisan ditetapkan dengan keputusan pejabat yang berwenang menghukum. Dalam keputusan </w:t>
      </w:r>
      <w:r w:rsidR="00516241" w:rsidRPr="00264BC4">
        <w:rPr>
          <w:rFonts w:ascii="Arial" w:hAnsi="Arial" w:cs="Arial"/>
          <w:sz w:val="22"/>
          <w:szCs w:val="22"/>
        </w:rPr>
        <w:t xml:space="preserve">hukuman disiplin berupa teguran lisan, harus disebutkan pelanggaran disiplin yang </w:t>
      </w:r>
      <w:r w:rsidR="00516241" w:rsidRPr="00264BC4">
        <w:rPr>
          <w:rFonts w:ascii="Arial" w:hAnsi="Arial" w:cs="Arial"/>
          <w:sz w:val="22"/>
          <w:szCs w:val="22"/>
        </w:rPr>
        <w:lastRenderedPageBreak/>
        <w:t xml:space="preserve">dilakukan oleh Pegawai Negeri Sipil yang bersangkutan. </w:t>
      </w:r>
    </w:p>
    <w:p w14:paraId="1DB348B3" w14:textId="77777777" w:rsidR="00516241" w:rsidRPr="00264BC4" w:rsidRDefault="00516241" w:rsidP="00AE609E">
      <w:pPr>
        <w:pStyle w:val="ListParagraph"/>
        <w:numPr>
          <w:ilvl w:val="1"/>
          <w:numId w:val="12"/>
        </w:numPr>
        <w:spacing w:line="276" w:lineRule="auto"/>
        <w:ind w:left="993" w:hanging="426"/>
        <w:jc w:val="both"/>
        <w:rPr>
          <w:rFonts w:ascii="Arial" w:hAnsi="Arial" w:cs="Arial"/>
          <w:sz w:val="22"/>
          <w:szCs w:val="22"/>
        </w:rPr>
      </w:pPr>
      <w:r w:rsidRPr="00264BC4">
        <w:rPr>
          <w:rFonts w:ascii="Arial" w:hAnsi="Arial" w:cs="Arial"/>
          <w:sz w:val="22"/>
          <w:szCs w:val="22"/>
        </w:rPr>
        <w:t xml:space="preserve">Teguran Tertulis: Jenis hukuman disiplin berupa teguran tertulis ditetapkan dengan keputusan pejabat yang berwenang menghukum. Dalam keputusan hukuman teguran tertulis, harus disebutkan pelanggaran disiplin yang dilakukan oleh Pegawai Negeri Sipil yang bersangkutan. </w:t>
      </w:r>
    </w:p>
    <w:p w14:paraId="67FF27AD" w14:textId="77777777" w:rsidR="00516241" w:rsidRPr="00264BC4" w:rsidRDefault="00516241" w:rsidP="00AE609E">
      <w:pPr>
        <w:pStyle w:val="ListParagraph"/>
        <w:numPr>
          <w:ilvl w:val="1"/>
          <w:numId w:val="12"/>
        </w:numPr>
        <w:spacing w:line="276" w:lineRule="auto"/>
        <w:ind w:left="993" w:hanging="426"/>
        <w:jc w:val="both"/>
        <w:rPr>
          <w:rFonts w:ascii="Arial" w:hAnsi="Arial" w:cs="Arial"/>
          <w:sz w:val="22"/>
          <w:szCs w:val="22"/>
        </w:rPr>
      </w:pPr>
      <w:r w:rsidRPr="00264BC4">
        <w:rPr>
          <w:rFonts w:ascii="Arial" w:hAnsi="Arial" w:cs="Arial"/>
          <w:sz w:val="22"/>
          <w:szCs w:val="22"/>
        </w:rPr>
        <w:t>Pernyataan Tidak Puas Secara Tertulis: Jenis hukuman disiplin berupa pernyataan tidak puas secara tertulis ditetapkan dengan keputusan pejabat yang berwenang menghukum. Dalam keputusan hukuman pernyataan tidak puas secara tertulis, harus disebutkan pelanggaran disiplin yang dilakukan oleh Pegawai Negeri Sipil yang bersangkutan.</w:t>
      </w:r>
    </w:p>
    <w:p w14:paraId="06B7A41D" w14:textId="77777777" w:rsidR="00516241" w:rsidRPr="00264BC4" w:rsidRDefault="00516241" w:rsidP="00AE609E">
      <w:pPr>
        <w:pStyle w:val="ListParagraph"/>
        <w:numPr>
          <w:ilvl w:val="0"/>
          <w:numId w:val="3"/>
        </w:numPr>
        <w:spacing w:line="276" w:lineRule="auto"/>
        <w:jc w:val="both"/>
        <w:rPr>
          <w:rFonts w:ascii="Arial" w:hAnsi="Arial" w:cs="Arial"/>
          <w:sz w:val="22"/>
          <w:szCs w:val="22"/>
        </w:rPr>
      </w:pPr>
      <w:r w:rsidRPr="00264BC4">
        <w:rPr>
          <w:rFonts w:ascii="Arial" w:hAnsi="Arial" w:cs="Arial"/>
          <w:sz w:val="22"/>
          <w:szCs w:val="22"/>
        </w:rPr>
        <w:t xml:space="preserve">Hukuman Disiplin Sedang, terdiri dari: </w:t>
      </w:r>
    </w:p>
    <w:p w14:paraId="41E9C0F5" w14:textId="77777777" w:rsidR="00C36711" w:rsidRPr="00264BC4" w:rsidRDefault="00516241" w:rsidP="00AE609E">
      <w:pPr>
        <w:pStyle w:val="ListParagraph"/>
        <w:numPr>
          <w:ilvl w:val="1"/>
          <w:numId w:val="13"/>
        </w:numPr>
        <w:spacing w:line="276" w:lineRule="auto"/>
        <w:ind w:left="1134" w:hanging="283"/>
        <w:jc w:val="both"/>
        <w:rPr>
          <w:rFonts w:ascii="Arial" w:hAnsi="Arial" w:cs="Arial"/>
          <w:sz w:val="22"/>
          <w:szCs w:val="22"/>
        </w:rPr>
      </w:pPr>
      <w:r w:rsidRPr="00264BC4">
        <w:rPr>
          <w:rFonts w:ascii="Arial" w:hAnsi="Arial" w:cs="Arial"/>
          <w:sz w:val="22"/>
          <w:szCs w:val="22"/>
        </w:rPr>
        <w:t xml:space="preserve">Penundaan Kenaikan Gaji Berkala selama 1 (satu) Tahun: </w:t>
      </w:r>
    </w:p>
    <w:p w14:paraId="2E1F46B4" w14:textId="3F9C50EB" w:rsidR="00516241" w:rsidRPr="00264BC4" w:rsidRDefault="00516241" w:rsidP="00C36711">
      <w:pPr>
        <w:pStyle w:val="ListParagraph"/>
        <w:spacing w:line="276" w:lineRule="auto"/>
        <w:ind w:left="1134"/>
        <w:jc w:val="both"/>
        <w:rPr>
          <w:rFonts w:ascii="Arial" w:hAnsi="Arial" w:cs="Arial"/>
          <w:sz w:val="22"/>
          <w:szCs w:val="22"/>
        </w:rPr>
      </w:pPr>
      <w:r w:rsidRPr="00264BC4">
        <w:rPr>
          <w:rFonts w:ascii="Arial" w:hAnsi="Arial" w:cs="Arial"/>
          <w:sz w:val="22"/>
          <w:szCs w:val="22"/>
        </w:rPr>
        <w:t xml:space="preserve">Jenis hukuman disiplin berupa penundaan kenaikan gaji berkala selama 1 (satu) tahun ditetapkan dengan keputusan pejabat yang berwenang menghukum. Jenis hukuman disiplin yang berupa penundaan kenaikan gaji berkala ditetapkan untuk selama 1 (satu) tahun. </w:t>
      </w:r>
    </w:p>
    <w:p w14:paraId="6AD92002" w14:textId="77777777" w:rsidR="00C36711" w:rsidRPr="00264BC4" w:rsidRDefault="00516241" w:rsidP="00AE609E">
      <w:pPr>
        <w:pStyle w:val="ListParagraph"/>
        <w:numPr>
          <w:ilvl w:val="1"/>
          <w:numId w:val="13"/>
        </w:numPr>
        <w:spacing w:line="276" w:lineRule="auto"/>
        <w:ind w:left="1134" w:hanging="317"/>
        <w:jc w:val="both"/>
        <w:rPr>
          <w:rFonts w:ascii="Arial" w:hAnsi="Arial" w:cs="Arial"/>
          <w:sz w:val="22"/>
          <w:szCs w:val="22"/>
        </w:rPr>
      </w:pPr>
      <w:r w:rsidRPr="00264BC4">
        <w:rPr>
          <w:rFonts w:ascii="Arial" w:hAnsi="Arial" w:cs="Arial"/>
          <w:sz w:val="22"/>
          <w:szCs w:val="22"/>
        </w:rPr>
        <w:t xml:space="preserve">Penundaan Kenaikan Pangkat selama 1 (satu) Tahun: </w:t>
      </w:r>
    </w:p>
    <w:p w14:paraId="1BD52DFA" w14:textId="26ADE85C" w:rsidR="00C36711" w:rsidRPr="00264BC4" w:rsidRDefault="00516241" w:rsidP="00C36711">
      <w:pPr>
        <w:pStyle w:val="ListParagraph"/>
        <w:spacing w:line="276" w:lineRule="auto"/>
        <w:ind w:left="1134"/>
        <w:jc w:val="both"/>
        <w:rPr>
          <w:rFonts w:ascii="Arial" w:hAnsi="Arial" w:cs="Arial"/>
          <w:sz w:val="22"/>
          <w:szCs w:val="22"/>
        </w:rPr>
      </w:pPr>
      <w:r w:rsidRPr="00264BC4">
        <w:rPr>
          <w:rFonts w:ascii="Arial" w:hAnsi="Arial" w:cs="Arial"/>
          <w:sz w:val="22"/>
          <w:szCs w:val="22"/>
        </w:rPr>
        <w:t xml:space="preserve">Jenis hukuman disiplin berupa penundaan kenaikan pangkat selama 1 (satu) tahun ditetapkan dengan keputusan pejabat yang berwenang menghukum. Jenis hukuman disiplin yang berupa penundaan kenaikan pangkat, ditetapkan berlaku untuk selama 1 (satu) tahun, terhitung mulai tanggal kenaikan pangkat yang bersangkutan dapat </w:t>
      </w:r>
      <w:r w:rsidRPr="00264BC4">
        <w:rPr>
          <w:rFonts w:ascii="Arial" w:hAnsi="Arial" w:cs="Arial"/>
          <w:sz w:val="22"/>
          <w:szCs w:val="22"/>
        </w:rPr>
        <w:lastRenderedPageBreak/>
        <w:t xml:space="preserve">dipertimbangkan. Masa kerja selama penundaan kenaikan pangkat, tidak dihitung untuk masa kerja kenaikan pangkat berikutnya. Dalam keputusan hukuman disiplin berupa penundaan kenaikan pangkat, harus disebutkan pelanggaran disiplin yang dilakukan oleh Pegawai Negeri Sipil yang bersangkutan. </w:t>
      </w:r>
    </w:p>
    <w:p w14:paraId="4BB4A6C9" w14:textId="5C519C65" w:rsidR="00516241" w:rsidRPr="00264BC4" w:rsidRDefault="00516241" w:rsidP="00AE609E">
      <w:pPr>
        <w:pStyle w:val="ListParagraph"/>
        <w:numPr>
          <w:ilvl w:val="1"/>
          <w:numId w:val="13"/>
        </w:numPr>
        <w:spacing w:line="276" w:lineRule="auto"/>
        <w:ind w:left="1134" w:hanging="317"/>
        <w:jc w:val="both"/>
        <w:rPr>
          <w:rFonts w:ascii="Arial" w:hAnsi="Arial" w:cs="Arial"/>
          <w:sz w:val="22"/>
          <w:szCs w:val="22"/>
        </w:rPr>
      </w:pPr>
      <w:r w:rsidRPr="00264BC4">
        <w:rPr>
          <w:rFonts w:ascii="Arial" w:hAnsi="Arial" w:cs="Arial"/>
          <w:sz w:val="22"/>
          <w:szCs w:val="22"/>
        </w:rPr>
        <w:t xml:space="preserve">Penurunan Pangkat Setingkat lebih Rendah selama 1 (satu) Tahun: </w:t>
      </w:r>
    </w:p>
    <w:p w14:paraId="66CE009D" w14:textId="6C6F431C" w:rsidR="00516241" w:rsidRPr="00264BC4" w:rsidRDefault="00516241" w:rsidP="00516241">
      <w:pPr>
        <w:pStyle w:val="ListParagraph"/>
        <w:spacing w:line="276" w:lineRule="auto"/>
        <w:ind w:left="1134"/>
        <w:jc w:val="both"/>
        <w:rPr>
          <w:rFonts w:ascii="Arial" w:hAnsi="Arial" w:cs="Arial"/>
          <w:sz w:val="22"/>
          <w:szCs w:val="22"/>
        </w:rPr>
      </w:pPr>
      <w:r w:rsidRPr="00264BC4">
        <w:rPr>
          <w:rFonts w:ascii="Arial" w:hAnsi="Arial" w:cs="Arial"/>
          <w:sz w:val="22"/>
          <w:szCs w:val="22"/>
        </w:rPr>
        <w:t xml:space="preserve">Jenis hukuman disiplin berupa penurunan pangkat setingkat lebih rendah selama 1 (satu) tahun ditetapkan dengan keputusan pejabat yang berwenang menghukum. Dalam keputusan hukuman disiplin berupa penurunan pangkat setingkat lebih rendah selama 1 (satu) tahun, harus disebutkan pelanggaran disiplin yang dilakukan oleh Pegawai Negeri Sipil yang bersangkutan. Setelah menjalani hukuman disiplin penurunan pangkat selesai, maka pangkat Pegawai Negeri Sipil yang bersangkutan dengan sendirinya kembali kepada pangkat yang semula. Masa kerja selama menjalani hukuman disiplin penurunan pangkat setingkat lebih rendah selama 1 (satu) tahun tidak dihitung sebagai masa kerja kenaikan pangkat. Kenaikan pangkat berikutnya, baru dapat dipertimbangkan setelah Pegawai Negeri Sipil yang bersangkutan paling singkat 1 (satu) tahun setelah kembali pada pangkat semula. </w:t>
      </w:r>
    </w:p>
    <w:p w14:paraId="3822BC21" w14:textId="77777777" w:rsidR="00516241" w:rsidRPr="00264BC4" w:rsidRDefault="00516241" w:rsidP="00516241">
      <w:pPr>
        <w:pStyle w:val="ListParagraph"/>
        <w:spacing w:line="276" w:lineRule="auto"/>
        <w:ind w:left="709" w:hanging="283"/>
        <w:jc w:val="both"/>
        <w:rPr>
          <w:rFonts w:ascii="Arial" w:hAnsi="Arial" w:cs="Arial"/>
          <w:sz w:val="22"/>
          <w:szCs w:val="22"/>
        </w:rPr>
      </w:pPr>
      <w:r w:rsidRPr="00264BC4">
        <w:rPr>
          <w:rFonts w:ascii="Arial" w:hAnsi="Arial" w:cs="Arial"/>
          <w:sz w:val="22"/>
          <w:szCs w:val="22"/>
        </w:rPr>
        <w:t>3.  Hukuman Disiplin Berat, terdiri dari:</w:t>
      </w:r>
    </w:p>
    <w:p w14:paraId="653AB691" w14:textId="3D4F5EF2" w:rsidR="00E02B94" w:rsidRPr="00264BC4" w:rsidRDefault="00516241" w:rsidP="00AE609E">
      <w:pPr>
        <w:pStyle w:val="ListParagraph"/>
        <w:numPr>
          <w:ilvl w:val="1"/>
          <w:numId w:val="9"/>
        </w:numPr>
        <w:spacing w:line="276" w:lineRule="auto"/>
        <w:ind w:left="993" w:hanging="355"/>
        <w:jc w:val="both"/>
        <w:rPr>
          <w:rFonts w:ascii="Arial" w:hAnsi="Arial" w:cs="Arial"/>
          <w:sz w:val="22"/>
          <w:szCs w:val="22"/>
        </w:rPr>
      </w:pPr>
      <w:r w:rsidRPr="00264BC4">
        <w:rPr>
          <w:rFonts w:ascii="Arial" w:hAnsi="Arial" w:cs="Arial"/>
          <w:sz w:val="22"/>
          <w:szCs w:val="22"/>
        </w:rPr>
        <w:t xml:space="preserve">Penurunan Pangkat Setingkat lebih Rendah selama 3 (tiga) </w:t>
      </w:r>
      <w:r w:rsidRPr="00264BC4">
        <w:rPr>
          <w:rFonts w:ascii="Arial" w:hAnsi="Arial" w:cs="Arial"/>
          <w:sz w:val="22"/>
          <w:szCs w:val="22"/>
        </w:rPr>
        <w:lastRenderedPageBreak/>
        <w:t>Tahun: Jenis hukuman disiplin berupa penurunan pangkat setingkat lebih rendah selama 3 (tiga) tahun ditetapkan dengan keputusan pejabat yang berwenang menghukum. Jenis hukuman disiplin yang berupa penurunan pangkat ditetapkan setingkat lebih rendah untuk selama 3 (tiga) tahun. Dalam keputusan hukuman disiplin berupa penurunan pangkat</w:t>
      </w:r>
      <w:r w:rsidR="00CB2F30" w:rsidRPr="00264BC4">
        <w:rPr>
          <w:rFonts w:ascii="Arial" w:hAnsi="Arial" w:cs="Arial"/>
          <w:sz w:val="22"/>
          <w:szCs w:val="22"/>
        </w:rPr>
        <w:t xml:space="preserve"> setingkat lebih rendah selama 3 (tiga) tahun, harus disebutkan pelanggaran disiplin yang dilakukan oleh Pegawai Negeri Sipil yang bersangkutan. Setelah menjalani hukuman disiplin penurunan pangkat setingkat lebih rendah selama 3 (tiga) tahun selesai, maka pangkat Pegawai Negeri Sipil yang bersangkutan dengan sendirinya kembali kepada pangkat yang semula. Masa kerja selama menjalani hukuman disiplin penurunan pangkat setingkat lebih rendah selama 3 (tiga) tahun tidak dihitung sebagai masa kerja kenaikan pangkat. Kenaikan pangkat berikutnya, baru dapat dipertimbangkan setelah Pegawai Negeri Sipil yang bersangkutan paling singkat 1 (satu) tahun setelah kembali pada pangkat semula</w:t>
      </w:r>
    </w:p>
    <w:p w14:paraId="28FA45DA" w14:textId="542B6591" w:rsidR="00CB2F30" w:rsidRPr="00264BC4" w:rsidRDefault="00CB2F30" w:rsidP="00AE609E">
      <w:pPr>
        <w:pStyle w:val="ListParagraph"/>
        <w:numPr>
          <w:ilvl w:val="1"/>
          <w:numId w:val="9"/>
        </w:numPr>
        <w:spacing w:line="276" w:lineRule="auto"/>
        <w:ind w:left="993" w:hanging="355"/>
        <w:jc w:val="both"/>
        <w:rPr>
          <w:rFonts w:ascii="Arial" w:hAnsi="Arial" w:cs="Arial"/>
          <w:sz w:val="22"/>
          <w:szCs w:val="22"/>
        </w:rPr>
      </w:pPr>
      <w:r w:rsidRPr="00264BC4">
        <w:rPr>
          <w:rFonts w:ascii="Arial" w:hAnsi="Arial" w:cs="Arial"/>
          <w:sz w:val="22"/>
          <w:szCs w:val="22"/>
        </w:rPr>
        <w:t xml:space="preserve">Pemindahan dalam Rangka Penurunan Jabatan Setingkat lebih Rendah: Pemindahan dalam rangka penurunan jabatan setingkat lebih rendah dilakukan dengan mempertimbangkan </w:t>
      </w:r>
      <w:r w:rsidR="009D30ED" w:rsidRPr="00264BC4">
        <w:rPr>
          <w:rFonts w:ascii="Arial" w:hAnsi="Arial" w:cs="Arial"/>
          <w:sz w:val="22"/>
          <w:szCs w:val="22"/>
        </w:rPr>
        <w:t>l</w:t>
      </w:r>
      <w:r w:rsidRPr="00264BC4">
        <w:rPr>
          <w:rFonts w:ascii="Arial" w:hAnsi="Arial" w:cs="Arial"/>
          <w:sz w:val="22"/>
          <w:szCs w:val="22"/>
        </w:rPr>
        <w:t xml:space="preserve">owongan jabatan yang lebih rendah dan kompetensi yang bersangkutan sesuai dengan persyaratan jabatan yang ditentukan. Jenis hukuman disiplin berupa pemindahan dalam rangka penurunan jabatan setingkat lebih </w:t>
      </w:r>
      <w:r w:rsidRPr="00264BC4">
        <w:rPr>
          <w:rFonts w:ascii="Arial" w:hAnsi="Arial" w:cs="Arial"/>
          <w:sz w:val="22"/>
          <w:szCs w:val="22"/>
        </w:rPr>
        <w:lastRenderedPageBreak/>
        <w:t>rendah ditetapkan dengan keputusan pejabat yang berwenang menghukum. Dalam keputusan hukuman disiplin tersebut, harus disebutkan pelanggaran disiplin yang dilakukan oleh Pegawai Negeri Sipil yang bersangkutan. Pejabat Pembina Kepegawaian harus segera menetapkan keputusan tentang pengangkatan dalam jabatan baru yang telah ditentukan sesuai dengan kompetensi dan persyaratan jabatan serta harus segera dilantik dan diambil sumpahnya. Tunjangan jabatan yang lama dihentikan mulai bulan berikutnya sejak ditetapkannya keputusan hukuman disiplin berupa pemindahan dalam rangka penurunan jabatan setingkat lebih rendah. Pegawai Negeri Sipil yang dijatuhi hukuman disiplin pemindahan dalam rangka penurunan jabatan setingkat lebih rendah, diberikan tunjangan jabatan baru yang didudukinya sesuai ketentuan Peraturan Perundang-undangan. Pegawai Negeri Sipil yang dijatuhi hukuman disiplin pemindahan dalam rangka penurunan jabatan struktural setingkat lebih rendah, baru dapat dipertimbangkan kembali dalam jabatan yang lebih tinggi paling singkat 1 (satu) tahun setelah yang bersangkutan dijatuhi hukuman disiplin. Dalam waktu 1 (satu) tahun, dianggap sudah cukup untuk menilai apakah yang bersangkutan sudah dapat dipercaya atau belum untuk menduduki sesuatu jabatan lain. Pengangkatan kembali dalam jabatan satu tingkat lebih tinggi dilakukan sesuai dengan Peraturan Perundang-undangan</w:t>
      </w:r>
    </w:p>
    <w:p w14:paraId="50692F13" w14:textId="31002216" w:rsidR="00CB2F30" w:rsidRPr="00264BC4" w:rsidRDefault="00CB2F30" w:rsidP="00AE609E">
      <w:pPr>
        <w:pStyle w:val="ListParagraph"/>
        <w:numPr>
          <w:ilvl w:val="1"/>
          <w:numId w:val="9"/>
        </w:numPr>
        <w:spacing w:line="276" w:lineRule="auto"/>
        <w:ind w:left="993" w:hanging="355"/>
        <w:jc w:val="both"/>
        <w:rPr>
          <w:rFonts w:ascii="Arial" w:hAnsi="Arial" w:cs="Arial"/>
          <w:sz w:val="22"/>
          <w:szCs w:val="22"/>
        </w:rPr>
      </w:pPr>
      <w:r w:rsidRPr="00264BC4">
        <w:rPr>
          <w:rFonts w:ascii="Arial" w:hAnsi="Arial" w:cs="Arial"/>
          <w:sz w:val="22"/>
          <w:szCs w:val="22"/>
        </w:rPr>
        <w:lastRenderedPageBreak/>
        <w:t>Pembebasan dari Jabatan: Jenis hukuman disiplin berupa pembebasan dari jabatan ditetapkan dengan keputusan pejabat yang berwenang menghukum. Dalam keputusan hukuman disiplin berupa pembebasan dari jabatan, harus disebutkan pelanggaran disiplin yang dilakukan oleh Pegawai Negeri Sipil yang bersangkutan. Selama dibebaskan dari jabatan, Pegawai Negeri Sipil yang bersangkutan masih tetap menerima penghasilan sebagai Pegawai Negeri Sipil kecuali tunjangan jabatan. Pegawai Negeri Sipil yang dijatuhi hukuman disiplin berupa pembebasan dari jabatan, baru dapat diangkat kembali dalam suatu jabatan setelah Pegawai Negeri Sipil yang bersangkutan paling singkat 1(satu) tahun setelah dibebaskan dari jabatannya. Dalam waktu 1 (satu) tahun, dianggap sudah cukup untuk menilai apakah yang bersangkutan sudah dapat dipercaya atau belum untuk menduduki sesuatu jabatan lain. Apabila seorang Pegawai Negeri Sipil telah ditangkap atau ditahan sebagai bagian dari proses hukum, maka dilakukan pemberhentian sementara terhadap Pegawai Negeri Sipil tersebut. Hal ini dilakukan untuk mempermudah proses pemeriksaan. Baru setelah menjalani proses hukum sebagaimana kewajibannya sebagai warga negara, Pegawai Negeri Sipil tersebut diproses secara administratif kepegawaian sesuai dengan peraturan kepegawaian yang berlaku serta dilegalitaskan dengan Surat Keputusan Pembebasan Sementara dari Tugas Jabatannya.</w:t>
      </w:r>
    </w:p>
    <w:p w14:paraId="6D286E26" w14:textId="050AAD5B" w:rsidR="00CB2F30" w:rsidRPr="00264BC4" w:rsidRDefault="00CB2F30" w:rsidP="00AE609E">
      <w:pPr>
        <w:pStyle w:val="ListParagraph"/>
        <w:numPr>
          <w:ilvl w:val="1"/>
          <w:numId w:val="9"/>
        </w:numPr>
        <w:spacing w:line="276" w:lineRule="auto"/>
        <w:ind w:left="993" w:hanging="355"/>
        <w:jc w:val="both"/>
        <w:rPr>
          <w:rFonts w:ascii="Arial" w:hAnsi="Arial" w:cs="Arial"/>
          <w:sz w:val="22"/>
          <w:szCs w:val="22"/>
        </w:rPr>
      </w:pPr>
      <w:r w:rsidRPr="00264BC4">
        <w:rPr>
          <w:rFonts w:ascii="Arial" w:hAnsi="Arial" w:cs="Arial"/>
          <w:sz w:val="22"/>
          <w:szCs w:val="22"/>
        </w:rPr>
        <w:lastRenderedPageBreak/>
        <w:t>Pemberhentian dengan Hormat Tidak Atas Permintaan Sendiri sebagai Pegawai Negeri Sipil: Jenis hukuman disiplin berupa pemberhentian dengan hormat tidak atas permintaan sendiri sebagai Pegawai Negeri Sipil ditetapkan dengan keputusan pejabat yang berwenang menghukum. Dalam keputusan hukuman disiplin tersebut, harus disebutkan pelanggaran disiplin yang dilakukan oleh Pegawai Negeri Sipil yang bersangkutan. Pegawai Negeri Sipil yang dijatuhi hukuman disiplin pemberhentian dengan hormat tidak atas permintaan sendiri sebagai Pegawai Negeri Sipil, diberikan hak-hak kepegawaian sesuai dengan Peraturan Perundangundangan</w:t>
      </w:r>
    </w:p>
    <w:p w14:paraId="78B7E02B" w14:textId="77777777" w:rsidR="00C36711" w:rsidRPr="00264BC4" w:rsidRDefault="00CB2F30" w:rsidP="00AE609E">
      <w:pPr>
        <w:pStyle w:val="ListParagraph"/>
        <w:numPr>
          <w:ilvl w:val="1"/>
          <w:numId w:val="9"/>
        </w:numPr>
        <w:spacing w:line="276" w:lineRule="auto"/>
        <w:ind w:left="993" w:hanging="355"/>
        <w:jc w:val="both"/>
        <w:rPr>
          <w:rFonts w:ascii="Arial" w:hAnsi="Arial" w:cs="Arial"/>
          <w:sz w:val="22"/>
          <w:szCs w:val="22"/>
        </w:rPr>
      </w:pPr>
      <w:r w:rsidRPr="00264BC4">
        <w:rPr>
          <w:rFonts w:ascii="Arial" w:hAnsi="Arial" w:cs="Arial"/>
          <w:sz w:val="22"/>
          <w:szCs w:val="22"/>
        </w:rPr>
        <w:t xml:space="preserve">Pemberhentian Tidak dengan Hormat sebagai Pegawai Negeri Sipil: Jenis hukuman disiplin berupa pemberhentian dengan hormat tidak atas permintaan sendiri sebagai Pegawai Negeri Sipil ditetapkan dengan keputusan pejabat yang berwenang menghukum. Dalam keputusan hukuman disiplin tersebut, harus disebutkan pelanggaran disiplin yang dilakukan oleh Pegawai Negeri Sipil yang bersangkutan. Pegawai Negeri Sipil yang dijatuhi hukuman disiplin pemberhentian tidak dengan hormat sebagai Pegawai Negeri Sipil, tidak diberikan hak pensiun. </w:t>
      </w:r>
    </w:p>
    <w:p w14:paraId="7C3483CF" w14:textId="77777777" w:rsidR="00C36711" w:rsidRPr="00264BC4" w:rsidRDefault="00C36711" w:rsidP="00C36711">
      <w:pPr>
        <w:pStyle w:val="ListParagraph"/>
        <w:spacing w:line="276" w:lineRule="auto"/>
        <w:ind w:left="993"/>
        <w:jc w:val="both"/>
        <w:rPr>
          <w:rFonts w:ascii="Arial" w:hAnsi="Arial" w:cs="Arial"/>
          <w:sz w:val="22"/>
          <w:szCs w:val="22"/>
        </w:rPr>
      </w:pPr>
    </w:p>
    <w:p w14:paraId="6B3006EB" w14:textId="6C2EA386" w:rsidR="002759C1" w:rsidRPr="00264BC4" w:rsidRDefault="00CA7CDB" w:rsidP="00A05DC4">
      <w:pPr>
        <w:pStyle w:val="ListParagraph"/>
        <w:ind w:left="0"/>
        <w:jc w:val="both"/>
        <w:rPr>
          <w:rFonts w:ascii="Arial" w:hAnsi="Arial" w:cs="Arial"/>
          <w:b/>
          <w:sz w:val="22"/>
          <w:szCs w:val="22"/>
        </w:rPr>
      </w:pPr>
      <w:r w:rsidRPr="00264BC4">
        <w:rPr>
          <w:rFonts w:ascii="Arial" w:hAnsi="Arial" w:cs="Arial"/>
          <w:b/>
          <w:sz w:val="22"/>
          <w:szCs w:val="22"/>
        </w:rPr>
        <w:t>Keberadaan Aplikasi SIMWAS dan SIMPEG</w:t>
      </w:r>
    </w:p>
    <w:p w14:paraId="02403AA4" w14:textId="37A07BA6" w:rsidR="002759C1" w:rsidRPr="00264BC4" w:rsidRDefault="002759C1" w:rsidP="00E8541B">
      <w:pPr>
        <w:spacing w:line="276" w:lineRule="auto"/>
        <w:ind w:firstLine="284"/>
        <w:jc w:val="both"/>
        <w:rPr>
          <w:rFonts w:ascii="Arial" w:hAnsi="Arial" w:cs="Arial"/>
        </w:rPr>
      </w:pPr>
      <w:r w:rsidRPr="00264BC4">
        <w:rPr>
          <w:rFonts w:ascii="Arial" w:hAnsi="Arial" w:cs="Arial"/>
        </w:rPr>
        <w:t xml:space="preserve">Beberapa media tersedia di Kemenkumham </w:t>
      </w:r>
      <w:r w:rsidR="00E6126F" w:rsidRPr="00264BC4">
        <w:rPr>
          <w:rFonts w:ascii="Arial" w:hAnsi="Arial" w:cs="Arial"/>
        </w:rPr>
        <w:t xml:space="preserve">yang terkait langsung dengan </w:t>
      </w:r>
      <w:r w:rsidRPr="00264BC4">
        <w:rPr>
          <w:rFonts w:ascii="Arial" w:hAnsi="Arial" w:cs="Arial"/>
        </w:rPr>
        <w:t>proses hukdis diantaranya</w:t>
      </w:r>
      <w:r w:rsidR="00E8541B" w:rsidRPr="00264BC4">
        <w:rPr>
          <w:rFonts w:ascii="Arial" w:hAnsi="Arial" w:cs="Arial"/>
        </w:rPr>
        <w:t xml:space="preserve"> </w:t>
      </w:r>
      <w:r w:rsidRPr="00264BC4">
        <w:rPr>
          <w:rFonts w:ascii="Arial" w:hAnsi="Arial" w:cs="Arial"/>
          <w:b/>
        </w:rPr>
        <w:t xml:space="preserve">SIMWAS. </w:t>
      </w:r>
      <w:r w:rsidRPr="00264BC4">
        <w:rPr>
          <w:rFonts w:ascii="Arial" w:hAnsi="Arial" w:cs="Arial"/>
        </w:rPr>
        <w:lastRenderedPageBreak/>
        <w:t xml:space="preserve">Dalam usaha mengintegrasikan unit kerja pengawasan, </w:t>
      </w:r>
      <w:r w:rsidR="00C804E9" w:rsidRPr="00264BC4">
        <w:rPr>
          <w:rFonts w:ascii="Arial" w:hAnsi="Arial" w:cs="Arial"/>
        </w:rPr>
        <w:t>Itjen</w:t>
      </w:r>
      <w:r w:rsidRPr="00264BC4">
        <w:rPr>
          <w:rFonts w:ascii="Arial" w:hAnsi="Arial" w:cs="Arial"/>
        </w:rPr>
        <w:t xml:space="preserve"> mengembangkan dan meningkatkan kinerja administratif berbasis Sistem Informasi melalui pembangunan Sistem Inform</w:t>
      </w:r>
      <w:r w:rsidR="00E6126F" w:rsidRPr="00264BC4">
        <w:rPr>
          <w:rFonts w:ascii="Arial" w:hAnsi="Arial" w:cs="Arial"/>
        </w:rPr>
        <w:t>asi Manajemen pengawasan (SIMWAS</w:t>
      </w:r>
      <w:r w:rsidRPr="00264BC4">
        <w:rPr>
          <w:rFonts w:ascii="Arial" w:hAnsi="Arial" w:cs="Arial"/>
        </w:rPr>
        <w:t xml:space="preserve">) </w:t>
      </w:r>
      <w:r w:rsidR="00C804E9" w:rsidRPr="00264BC4">
        <w:rPr>
          <w:rFonts w:ascii="Arial" w:hAnsi="Arial" w:cs="Arial"/>
        </w:rPr>
        <w:t>IT</w:t>
      </w:r>
      <w:r w:rsidRPr="00264BC4">
        <w:rPr>
          <w:rFonts w:ascii="Arial" w:hAnsi="Arial" w:cs="Arial"/>
        </w:rPr>
        <w:t xml:space="preserve">. Didasarkan pada Instruksi Inspektur Jenderal Nomor ITJ.OT.01.01-15 Tahun 2015 tanggal 7 Juni 2013 tentang Sistem Insformasi Manajemen Pengawasan. SIMWAS mulai dioperasikan pada Tahun 2016 untuk melakukan percepatan pelaksanaan pengembangan Sistem Elektronik Pemerintah (e-Government) dalam manajemen pengawasan di Lingkungan Inspektorat Jenderal. </w:t>
      </w:r>
      <w:proofErr w:type="gramStart"/>
      <w:r w:rsidRPr="00264BC4">
        <w:rPr>
          <w:rFonts w:ascii="Arial" w:hAnsi="Arial" w:cs="Arial"/>
        </w:rPr>
        <w:t>saat</w:t>
      </w:r>
      <w:proofErr w:type="gramEnd"/>
      <w:r w:rsidRPr="00264BC4">
        <w:rPr>
          <w:rFonts w:ascii="Arial" w:hAnsi="Arial" w:cs="Arial"/>
        </w:rPr>
        <w:t xml:space="preserve"> ini  SimWas  telah memasuki generasi ketiga (SimWas 3.0</w:t>
      </w:r>
      <w:r w:rsidRPr="00264BC4">
        <w:rPr>
          <w:rFonts w:ascii="Arial" w:hAnsi="Arial" w:cs="Arial"/>
          <w:lang w:val="en-US"/>
        </w:rPr>
        <w:t>)</w:t>
      </w:r>
      <w:r w:rsidRPr="00264BC4">
        <w:rPr>
          <w:rFonts w:ascii="Arial" w:hAnsi="Arial" w:cs="Arial"/>
        </w:rPr>
        <w:t>.</w:t>
      </w:r>
      <w:r w:rsidRPr="00264BC4">
        <w:rPr>
          <w:rStyle w:val="FootnoteReference"/>
          <w:rFonts w:ascii="Arial" w:hAnsi="Arial" w:cs="Arial"/>
        </w:rPr>
        <w:footnoteReference w:id="14"/>
      </w:r>
      <w:r w:rsidRPr="00264BC4">
        <w:rPr>
          <w:rFonts w:ascii="Arial" w:hAnsi="Arial" w:cs="Arial"/>
          <w:b/>
        </w:rPr>
        <w:t xml:space="preserve"> </w:t>
      </w:r>
    </w:p>
    <w:p w14:paraId="75165D06" w14:textId="19F3DA49" w:rsidR="002759C1" w:rsidRPr="00264BC4" w:rsidRDefault="00E6126F" w:rsidP="002759C1">
      <w:pPr>
        <w:spacing w:after="0" w:line="276" w:lineRule="auto"/>
        <w:jc w:val="both"/>
        <w:rPr>
          <w:rFonts w:ascii="Arial" w:eastAsia="Times New Roman" w:hAnsi="Arial" w:cs="Arial"/>
          <w:lang w:val="en-US"/>
        </w:rPr>
      </w:pPr>
      <w:r w:rsidRPr="00264BC4">
        <w:rPr>
          <w:rFonts w:ascii="Arial" w:eastAsiaTheme="minorEastAsia" w:hAnsi="Arial" w:cs="Arial"/>
          <w:kern w:val="24"/>
          <w:lang w:val="en-US"/>
        </w:rPr>
        <w:t>SIMWAS</w:t>
      </w:r>
      <w:r w:rsidR="002759C1" w:rsidRPr="00264BC4">
        <w:rPr>
          <w:rFonts w:ascii="Arial" w:eastAsiaTheme="minorEastAsia" w:hAnsi="Arial" w:cs="Arial"/>
          <w:kern w:val="24"/>
          <w:lang w:val="en-US"/>
        </w:rPr>
        <w:t xml:space="preserve"> secara umum antara lain memiliki 3 (tiga) Manajemen Utama yaitu:</w:t>
      </w:r>
    </w:p>
    <w:p w14:paraId="75FB98E7" w14:textId="77777777" w:rsidR="002759C1" w:rsidRPr="00264BC4" w:rsidRDefault="002759C1" w:rsidP="002759C1">
      <w:pPr>
        <w:numPr>
          <w:ilvl w:val="0"/>
          <w:numId w:val="15"/>
        </w:numPr>
        <w:tabs>
          <w:tab w:val="clear" w:pos="720"/>
        </w:tabs>
        <w:wordWrap w:val="0"/>
        <w:spacing w:after="0" w:line="276" w:lineRule="auto"/>
        <w:ind w:left="426" w:hanging="284"/>
        <w:contextualSpacing/>
        <w:jc w:val="both"/>
        <w:rPr>
          <w:rFonts w:ascii="Arial" w:eastAsia="Times New Roman" w:hAnsi="Arial" w:cs="Arial"/>
          <w:lang w:val="en-US"/>
        </w:rPr>
      </w:pPr>
      <w:r w:rsidRPr="00264BC4">
        <w:rPr>
          <w:rFonts w:ascii="Arial" w:eastAsiaTheme="minorEastAsia" w:hAnsi="Arial" w:cs="Arial"/>
          <w:kern w:val="24"/>
          <w:lang w:val="en-US"/>
        </w:rPr>
        <w:t>Manajemen Hasil Pengawasan Inspektorat Jenderal (Internal)</w:t>
      </w:r>
    </w:p>
    <w:p w14:paraId="5025D213" w14:textId="77777777" w:rsidR="002759C1" w:rsidRPr="00264BC4" w:rsidRDefault="002759C1" w:rsidP="002759C1">
      <w:pPr>
        <w:numPr>
          <w:ilvl w:val="0"/>
          <w:numId w:val="15"/>
        </w:numPr>
        <w:tabs>
          <w:tab w:val="clear" w:pos="720"/>
        </w:tabs>
        <w:wordWrap w:val="0"/>
        <w:spacing w:after="0" w:line="276" w:lineRule="auto"/>
        <w:ind w:left="426" w:hanging="284"/>
        <w:contextualSpacing/>
        <w:jc w:val="both"/>
        <w:rPr>
          <w:rFonts w:ascii="Arial" w:eastAsia="Times New Roman" w:hAnsi="Arial" w:cs="Arial"/>
          <w:lang w:val="en-US"/>
        </w:rPr>
      </w:pPr>
      <w:r w:rsidRPr="00264BC4">
        <w:rPr>
          <w:rFonts w:ascii="Arial" w:eastAsiaTheme="minorEastAsia" w:hAnsi="Arial" w:cs="Arial"/>
          <w:kern w:val="24"/>
          <w:lang w:val="en-US"/>
        </w:rPr>
        <w:t>Manajemen Hasil Pengawasan BPK, BPKP, ORI (Eksternal)</w:t>
      </w:r>
    </w:p>
    <w:p w14:paraId="55F8FBFE" w14:textId="77777777" w:rsidR="002759C1" w:rsidRPr="00264BC4" w:rsidRDefault="002759C1" w:rsidP="002759C1">
      <w:pPr>
        <w:numPr>
          <w:ilvl w:val="0"/>
          <w:numId w:val="15"/>
        </w:numPr>
        <w:tabs>
          <w:tab w:val="clear" w:pos="720"/>
        </w:tabs>
        <w:wordWrap w:val="0"/>
        <w:spacing w:after="0" w:line="276" w:lineRule="auto"/>
        <w:ind w:left="426" w:hanging="284"/>
        <w:contextualSpacing/>
        <w:jc w:val="both"/>
        <w:rPr>
          <w:rFonts w:ascii="Arial" w:eastAsia="Times New Roman" w:hAnsi="Arial" w:cs="Arial"/>
          <w:lang w:val="en-US"/>
        </w:rPr>
      </w:pPr>
      <w:r w:rsidRPr="00264BC4">
        <w:rPr>
          <w:rFonts w:ascii="Arial" w:eastAsiaTheme="minorEastAsia" w:hAnsi="Arial" w:cs="Arial"/>
          <w:kern w:val="24"/>
          <w:lang w:val="en-US"/>
        </w:rPr>
        <w:t>Manajemen Data Hukuman Disiplin.</w:t>
      </w:r>
    </w:p>
    <w:p w14:paraId="372EBF95" w14:textId="77777777" w:rsidR="00E8541B" w:rsidRPr="00264BC4" w:rsidRDefault="002759C1" w:rsidP="00E8541B">
      <w:pPr>
        <w:jc w:val="both"/>
        <w:rPr>
          <w:rFonts w:ascii="Arial" w:hAnsi="Arial" w:cs="Arial"/>
        </w:rPr>
      </w:pPr>
      <w:r w:rsidRPr="00264BC4">
        <w:rPr>
          <w:rFonts w:ascii="Arial" w:hAnsi="Arial" w:cs="Arial"/>
        </w:rPr>
        <w:t xml:space="preserve">Aplikasi ini secara umum berfungsi untuk pengintegrasian data hasil pengawasan pada aplikasi SIMWas secara umum memberikan akses pada Login di Tingkat Kanwil untuk melakukan tindak lanjut  Temuan Hasil Pengawasan dan pengelolaan data proses  penjatuhan hukuman disiplin melalui perangkat elektronik yang terhubung ke Internet dimanapun dan kapanpun. Pada tingkat Kantor Wilayah </w:t>
      </w:r>
      <w:proofErr w:type="gramStart"/>
      <w:r w:rsidRPr="00264BC4">
        <w:rPr>
          <w:rFonts w:ascii="Arial" w:hAnsi="Arial" w:cs="Arial"/>
        </w:rPr>
        <w:t>akan</w:t>
      </w:r>
      <w:proofErr w:type="gramEnd"/>
      <w:r w:rsidRPr="00264BC4">
        <w:rPr>
          <w:rFonts w:ascii="Arial" w:hAnsi="Arial" w:cs="Arial"/>
        </w:rPr>
        <w:t xml:space="preserve"> diberikan 2 login yaitu Admin Tindaklanjut (mencakup Manajemen Hasil Pengawasan) Admin Hukdis (Mencakup Data Hukdis)</w:t>
      </w:r>
    </w:p>
    <w:p w14:paraId="48247004" w14:textId="2F4AB85E" w:rsidR="002759C1" w:rsidRPr="00264BC4" w:rsidRDefault="002759C1" w:rsidP="00E8541B">
      <w:pPr>
        <w:ind w:firstLine="284"/>
        <w:jc w:val="both"/>
        <w:rPr>
          <w:rFonts w:ascii="Arial" w:hAnsi="Arial" w:cs="Arial"/>
          <w:b/>
          <w:bCs/>
        </w:rPr>
      </w:pPr>
      <w:r w:rsidRPr="00264BC4">
        <w:rPr>
          <w:rFonts w:ascii="Arial" w:hAnsi="Arial" w:cs="Arial"/>
          <w:b/>
        </w:rPr>
        <w:t>SIMPEG</w:t>
      </w:r>
      <w:r w:rsidR="00E8541B" w:rsidRPr="00264BC4">
        <w:rPr>
          <w:rFonts w:ascii="Arial" w:hAnsi="Arial" w:cs="Arial"/>
          <w:b/>
        </w:rPr>
        <w:t xml:space="preserve"> </w:t>
      </w:r>
      <w:r w:rsidRPr="00264BC4">
        <w:rPr>
          <w:rFonts w:ascii="Arial" w:hAnsi="Arial" w:cs="Arial"/>
          <w:color w:val="1D2129"/>
          <w:shd w:val="clear" w:color="auto" w:fill="FFFFFF"/>
        </w:rPr>
        <w:t>Berawal dari pengembangan aplikasi SIMPEG yang dikeluarkan tahun 2011 oleh Badan Kepegawaian Nasional (BKN), yang saat ini sudah memasuki sudah memasuki generasi  SIMPEG 0.1.7 versi Kemenkumham yang terintegrasi.</w:t>
      </w:r>
      <w:r w:rsidRPr="00264BC4">
        <w:rPr>
          <w:rFonts w:ascii="Arial" w:eastAsia="Times New Roman" w:hAnsi="Arial" w:cs="Arial"/>
          <w:color w:val="1D2129"/>
          <w:lang w:val="en-US"/>
        </w:rPr>
        <w:t xml:space="preserve"> SIMPEG 0.1.7 Kemenkumham berbasis teknologi informasi, merupakan pembaharuan dari aplikasi SIMPEG sebelumnya.</w:t>
      </w:r>
      <w:r w:rsidR="00E8541B" w:rsidRPr="00264BC4">
        <w:rPr>
          <w:rFonts w:ascii="Arial" w:hAnsi="Arial" w:cs="Arial"/>
        </w:rPr>
        <w:t xml:space="preserve"> </w:t>
      </w:r>
      <w:r w:rsidRPr="00264BC4">
        <w:rPr>
          <w:rFonts w:ascii="Arial" w:eastAsia="Times New Roman" w:hAnsi="Arial" w:cs="Arial"/>
          <w:color w:val="1D2129"/>
          <w:lang w:val="en-US"/>
        </w:rPr>
        <w:t xml:space="preserve">SIMPEG New 0.1.7merupakan transformasi proses </w:t>
      </w:r>
      <w:r w:rsidRPr="00264BC4">
        <w:rPr>
          <w:rFonts w:ascii="Arial" w:eastAsia="Times New Roman" w:hAnsi="Arial" w:cs="Arial"/>
          <w:color w:val="1D2129"/>
          <w:lang w:val="en-US"/>
        </w:rPr>
        <w:lastRenderedPageBreak/>
        <w:t xml:space="preserve">kepegawaian manual menjadi otomatis. Sistem ini mengintegrasikan seluruh layanan kepegawaian, yang menjadi sarana bagi Menteri Hukum dan HAM, Sekretaris Jenderal, dan Kepala Biro Kepegawaian serta para pimpinan unit lainnya, dapat memonitor kinerja seluruh jajarannya. </w:t>
      </w:r>
      <w:r w:rsidRPr="00264BC4">
        <w:rPr>
          <w:rFonts w:ascii="Arial" w:hAnsi="Arial" w:cs="Arial"/>
          <w:color w:val="1D2129"/>
          <w:shd w:val="clear" w:color="auto" w:fill="FFFFFF"/>
        </w:rPr>
        <w:t xml:space="preserve"> Beberapa  fitur dalam aplikasi tersebut, yaitu : Absensi, Kinerja, Monitoring Jurnal, Profil, Dossir Infomasi Jabatan, Disiplin, Profil, Dossier, Informasi Jabatan, Informasi beasiswa Produk Kepegawaian, Penghargaan, Izin/DL,Cuti, Daftar Riwayat, KGB, Layanan Konsultasi, Tunjangan Kinerja, Seleksi, Disiplin, Administrasi Jabatan, Kopetensi, Info Proses, SK &amp;SP, Pemetaan Al</w:t>
      </w:r>
      <w:r w:rsidR="00E8541B" w:rsidRPr="00264BC4">
        <w:rPr>
          <w:rFonts w:ascii="Arial" w:hAnsi="Arial" w:cs="Arial"/>
          <w:color w:val="1D2129"/>
          <w:shd w:val="clear" w:color="auto" w:fill="FFFFFF"/>
        </w:rPr>
        <w:t>umni dan Rekap Survey Covid19</w:t>
      </w:r>
    </w:p>
    <w:p w14:paraId="12F78BC6" w14:textId="0535A5F7" w:rsidR="006D1BD5" w:rsidRPr="00264BC4" w:rsidRDefault="00B356D3" w:rsidP="006D1BD5">
      <w:pPr>
        <w:spacing w:after="0" w:line="276" w:lineRule="auto"/>
        <w:jc w:val="both"/>
        <w:rPr>
          <w:rFonts w:ascii="Arial" w:hAnsi="Arial" w:cs="Arial"/>
          <w:b/>
          <w:color w:val="000000" w:themeColor="text1"/>
        </w:rPr>
      </w:pPr>
      <w:r w:rsidRPr="00264BC4">
        <w:rPr>
          <w:rFonts w:ascii="Arial" w:hAnsi="Arial" w:cs="Arial"/>
          <w:b/>
          <w:color w:val="000000" w:themeColor="text1"/>
        </w:rPr>
        <w:t>Sistem informasi penegakan hukdis dan kendala yang di</w:t>
      </w:r>
      <w:r w:rsidR="006D1BD5" w:rsidRPr="00264BC4">
        <w:rPr>
          <w:rFonts w:ascii="Arial" w:hAnsi="Arial" w:cs="Arial"/>
          <w:b/>
          <w:color w:val="000000" w:themeColor="text1"/>
        </w:rPr>
        <w:t xml:space="preserve">hadapi </w:t>
      </w:r>
      <w:r w:rsidR="00451E5E" w:rsidRPr="00264BC4">
        <w:rPr>
          <w:rFonts w:ascii="Arial" w:hAnsi="Arial" w:cs="Arial"/>
          <w:b/>
          <w:color w:val="000000" w:themeColor="text1"/>
        </w:rPr>
        <w:t>di lin</w:t>
      </w:r>
      <w:r w:rsidR="00B25935" w:rsidRPr="00264BC4">
        <w:rPr>
          <w:rFonts w:ascii="Arial" w:hAnsi="Arial" w:cs="Arial"/>
          <w:b/>
          <w:color w:val="000000" w:themeColor="text1"/>
        </w:rPr>
        <w:t>g</w:t>
      </w:r>
      <w:r w:rsidR="00451E5E" w:rsidRPr="00264BC4">
        <w:rPr>
          <w:rFonts w:ascii="Arial" w:hAnsi="Arial" w:cs="Arial"/>
          <w:b/>
          <w:color w:val="000000" w:themeColor="text1"/>
        </w:rPr>
        <w:t xml:space="preserve">kungan Kementerian Hukum dan HAM </w:t>
      </w:r>
    </w:p>
    <w:p w14:paraId="0D3803D1" w14:textId="644FFD9F" w:rsidR="00A9585A" w:rsidRPr="00264BC4" w:rsidRDefault="000D107A" w:rsidP="00A9585A">
      <w:pPr>
        <w:spacing w:after="0" w:line="276" w:lineRule="auto"/>
        <w:ind w:firstLine="284"/>
        <w:jc w:val="both"/>
        <w:rPr>
          <w:rFonts w:ascii="Arial" w:hAnsi="Arial" w:cs="Arial"/>
          <w:color w:val="000000" w:themeColor="text1"/>
        </w:rPr>
      </w:pPr>
      <w:r w:rsidRPr="00264BC4">
        <w:rPr>
          <w:rFonts w:ascii="Arial" w:hAnsi="Arial" w:cs="Arial"/>
          <w:color w:val="000000" w:themeColor="text1"/>
        </w:rPr>
        <w:t xml:space="preserve">Sistem informasi </w:t>
      </w:r>
      <w:proofErr w:type="gramStart"/>
      <w:r w:rsidR="00DB481B" w:rsidRPr="00264BC4">
        <w:rPr>
          <w:rFonts w:ascii="Arial" w:hAnsi="Arial" w:cs="Arial"/>
          <w:color w:val="000000" w:themeColor="text1"/>
        </w:rPr>
        <w:t>hukdis</w:t>
      </w:r>
      <w:r w:rsidR="00A9585A" w:rsidRPr="00264BC4">
        <w:rPr>
          <w:rFonts w:ascii="Arial" w:hAnsi="Arial" w:cs="Arial"/>
          <w:color w:val="000000" w:themeColor="text1"/>
        </w:rPr>
        <w:t xml:space="preserve">  di</w:t>
      </w:r>
      <w:proofErr w:type="gramEnd"/>
      <w:r w:rsidR="001F3446" w:rsidRPr="00264BC4">
        <w:rPr>
          <w:rFonts w:ascii="Arial" w:hAnsi="Arial" w:cs="Arial"/>
          <w:color w:val="000000" w:themeColor="text1"/>
        </w:rPr>
        <w:t xml:space="preserve"> </w:t>
      </w:r>
      <w:r w:rsidR="00A9585A" w:rsidRPr="00264BC4">
        <w:rPr>
          <w:rFonts w:ascii="Arial" w:hAnsi="Arial" w:cs="Arial"/>
          <w:color w:val="000000" w:themeColor="text1"/>
        </w:rPr>
        <w:t>lingkungan Kementerian Hukuman Hukum dan HAM tergambar</w:t>
      </w:r>
      <w:r w:rsidRPr="00264BC4">
        <w:rPr>
          <w:rFonts w:ascii="Arial" w:hAnsi="Arial" w:cs="Arial"/>
          <w:color w:val="000000" w:themeColor="text1"/>
        </w:rPr>
        <w:t xml:space="preserve">, berdasarkan data kajian </w:t>
      </w:r>
      <w:r w:rsidR="00A9585A" w:rsidRPr="00264BC4">
        <w:rPr>
          <w:rFonts w:ascii="Arial" w:hAnsi="Arial" w:cs="Arial"/>
          <w:color w:val="000000" w:themeColor="text1"/>
        </w:rPr>
        <w:t xml:space="preserve">yang </w:t>
      </w:r>
      <w:r w:rsidR="00DB481B" w:rsidRPr="00264BC4">
        <w:rPr>
          <w:rFonts w:ascii="Arial" w:hAnsi="Arial" w:cs="Arial"/>
          <w:color w:val="000000" w:themeColor="text1"/>
        </w:rPr>
        <w:t>di</w:t>
      </w:r>
      <w:r w:rsidR="00A9585A" w:rsidRPr="00264BC4">
        <w:rPr>
          <w:rFonts w:ascii="Arial" w:hAnsi="Arial" w:cs="Arial"/>
          <w:color w:val="000000" w:themeColor="text1"/>
        </w:rPr>
        <w:t xml:space="preserve">peroleh </w:t>
      </w:r>
      <w:r w:rsidR="00AE30AC" w:rsidRPr="00264BC4">
        <w:rPr>
          <w:rFonts w:ascii="Arial" w:hAnsi="Arial" w:cs="Arial"/>
          <w:color w:val="000000" w:themeColor="text1"/>
        </w:rPr>
        <w:t xml:space="preserve">dari </w:t>
      </w:r>
      <w:r w:rsidR="00A9585A" w:rsidRPr="00264BC4">
        <w:rPr>
          <w:rFonts w:ascii="Arial" w:hAnsi="Arial" w:cs="Arial"/>
          <w:color w:val="000000" w:themeColor="text1"/>
        </w:rPr>
        <w:t>24 Kanwil Kemenkumham yang bersedia menjawab</w:t>
      </w:r>
      <w:r w:rsidR="00AE30AC" w:rsidRPr="00264BC4">
        <w:rPr>
          <w:rFonts w:ascii="Arial" w:hAnsi="Arial" w:cs="Arial"/>
          <w:color w:val="000000" w:themeColor="text1"/>
        </w:rPr>
        <w:t>.</w:t>
      </w:r>
      <w:r w:rsidR="00A9585A" w:rsidRPr="00264BC4">
        <w:rPr>
          <w:rFonts w:ascii="Arial" w:hAnsi="Arial" w:cs="Arial"/>
          <w:color w:val="000000" w:themeColor="text1"/>
        </w:rPr>
        <w:t xml:space="preserve"> </w:t>
      </w:r>
      <w:r w:rsidR="00AE30AC" w:rsidRPr="00264BC4">
        <w:rPr>
          <w:rFonts w:ascii="Arial" w:hAnsi="Arial" w:cs="Arial"/>
          <w:color w:val="000000" w:themeColor="text1"/>
        </w:rPr>
        <w:t>K</w:t>
      </w:r>
      <w:r w:rsidR="00DB481B" w:rsidRPr="00264BC4">
        <w:rPr>
          <w:rFonts w:ascii="Arial" w:hAnsi="Arial" w:cs="Arial"/>
          <w:color w:val="000000" w:themeColor="text1"/>
        </w:rPr>
        <w:t xml:space="preserve">uesioner yang diserbarkan  melalui </w:t>
      </w:r>
      <w:r w:rsidR="00DB481B" w:rsidRPr="00264BC4">
        <w:rPr>
          <w:rFonts w:ascii="Arial" w:hAnsi="Arial" w:cs="Arial"/>
          <w:i/>
          <w:color w:val="000000" w:themeColor="text1"/>
        </w:rPr>
        <w:t>google form</w:t>
      </w:r>
      <w:r w:rsidR="00AE30AC" w:rsidRPr="00264BC4">
        <w:rPr>
          <w:rFonts w:ascii="Arial" w:hAnsi="Arial" w:cs="Arial"/>
          <w:color w:val="000000" w:themeColor="text1"/>
        </w:rPr>
        <w:t xml:space="preserve">, responden yang menjawab </w:t>
      </w:r>
      <w:r w:rsidR="00A9585A" w:rsidRPr="00264BC4">
        <w:rPr>
          <w:rFonts w:ascii="Arial" w:hAnsi="Arial" w:cs="Arial"/>
          <w:color w:val="000000" w:themeColor="text1"/>
        </w:rPr>
        <w:t xml:space="preserve">berjumlah 111 </w:t>
      </w:r>
      <w:r w:rsidR="00AE30AC" w:rsidRPr="00264BC4">
        <w:rPr>
          <w:rFonts w:ascii="Arial" w:hAnsi="Arial" w:cs="Arial"/>
          <w:color w:val="000000" w:themeColor="text1"/>
        </w:rPr>
        <w:t>orang</w:t>
      </w:r>
      <w:r w:rsidR="00A9585A" w:rsidRPr="00264BC4">
        <w:rPr>
          <w:rFonts w:ascii="Arial" w:hAnsi="Arial" w:cs="Arial"/>
          <w:color w:val="000000" w:themeColor="text1"/>
        </w:rPr>
        <w:t xml:space="preserve"> yang terdiri</w:t>
      </w:r>
      <w:r w:rsidR="00AE30AC" w:rsidRPr="00264BC4">
        <w:rPr>
          <w:rFonts w:ascii="Arial" w:hAnsi="Arial" w:cs="Arial"/>
          <w:color w:val="000000" w:themeColor="text1"/>
        </w:rPr>
        <w:t xml:space="preserve"> dari</w:t>
      </w:r>
      <w:r w:rsidR="00A9585A" w:rsidRPr="00264BC4">
        <w:rPr>
          <w:rFonts w:ascii="Arial" w:hAnsi="Arial" w:cs="Arial"/>
          <w:color w:val="000000" w:themeColor="text1"/>
        </w:rPr>
        <w:t xml:space="preserve"> pejabat JFU, JFT</w:t>
      </w:r>
      <w:r w:rsidR="001F3446" w:rsidRPr="00264BC4">
        <w:rPr>
          <w:rFonts w:ascii="Arial" w:hAnsi="Arial" w:cs="Arial"/>
          <w:color w:val="000000" w:themeColor="text1"/>
        </w:rPr>
        <w:t xml:space="preserve">, pejabat </w:t>
      </w:r>
      <w:r w:rsidR="00AE30AC" w:rsidRPr="00264BC4">
        <w:rPr>
          <w:rFonts w:ascii="Arial" w:hAnsi="Arial" w:cs="Arial"/>
          <w:color w:val="000000" w:themeColor="text1"/>
        </w:rPr>
        <w:t>eslon II eslon III dan eslon IV</w:t>
      </w:r>
      <w:r w:rsidR="00BB55E4" w:rsidRPr="00264BC4">
        <w:rPr>
          <w:rFonts w:ascii="Arial" w:hAnsi="Arial" w:cs="Arial"/>
          <w:color w:val="000000" w:themeColor="text1"/>
        </w:rPr>
        <w:t xml:space="preserve">. </w:t>
      </w:r>
      <w:r w:rsidR="00DB481B" w:rsidRPr="00264BC4">
        <w:rPr>
          <w:rFonts w:ascii="Arial" w:hAnsi="Arial" w:cs="Arial"/>
          <w:color w:val="000000" w:themeColor="text1"/>
        </w:rPr>
        <w:t xml:space="preserve"> Kemudian a</w:t>
      </w:r>
      <w:r w:rsidR="00BB55E4" w:rsidRPr="00264BC4">
        <w:rPr>
          <w:rFonts w:ascii="Arial" w:hAnsi="Arial" w:cs="Arial"/>
          <w:color w:val="000000" w:themeColor="text1"/>
        </w:rPr>
        <w:t xml:space="preserve">da sebanyak </w:t>
      </w:r>
      <w:r w:rsidR="00A8609F" w:rsidRPr="00264BC4">
        <w:rPr>
          <w:rFonts w:ascii="Arial" w:hAnsi="Arial" w:cs="Arial"/>
          <w:color w:val="000000" w:themeColor="text1"/>
        </w:rPr>
        <w:t>55 UPT y</w:t>
      </w:r>
      <w:r w:rsidR="00DB481B" w:rsidRPr="00264BC4">
        <w:rPr>
          <w:rFonts w:ascii="Arial" w:hAnsi="Arial" w:cs="Arial"/>
          <w:color w:val="000000" w:themeColor="text1"/>
        </w:rPr>
        <w:t>ang bersedia menjawab kuesioner</w:t>
      </w:r>
      <w:r w:rsidR="00A8609F" w:rsidRPr="00264BC4">
        <w:rPr>
          <w:rFonts w:ascii="Arial" w:hAnsi="Arial" w:cs="Arial"/>
          <w:color w:val="000000" w:themeColor="text1"/>
        </w:rPr>
        <w:t xml:space="preserve">, sedang jumlah responden UPT sebanyak 71 orang. </w:t>
      </w:r>
      <w:r w:rsidR="00AE30AC" w:rsidRPr="00264BC4">
        <w:rPr>
          <w:rFonts w:ascii="Arial" w:hAnsi="Arial" w:cs="Arial"/>
          <w:color w:val="000000" w:themeColor="text1"/>
        </w:rPr>
        <w:t xml:space="preserve">Data pelanggaran yang sempat kami peroleh tergambar sebagai berikut: </w:t>
      </w:r>
    </w:p>
    <w:p w14:paraId="7D98A81B" w14:textId="21C4923A" w:rsidR="00F64DE6" w:rsidRPr="00264BC4" w:rsidRDefault="00D611F2" w:rsidP="00F64DE6">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Gambar 5</w:t>
      </w:r>
    </w:p>
    <w:p w14:paraId="5C10768A" w14:textId="7B230C18" w:rsidR="00F64DE6" w:rsidRPr="00264BC4" w:rsidRDefault="001F3446" w:rsidP="00F64DE6">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Informasi Pelanggaran Disiplin</w:t>
      </w:r>
    </w:p>
    <w:p w14:paraId="5D4242D5" w14:textId="77777777" w:rsidR="00264BC4" w:rsidRPr="00264BC4" w:rsidRDefault="00742CD2" w:rsidP="00264BC4">
      <w:pPr>
        <w:spacing w:after="0" w:line="240" w:lineRule="auto"/>
        <w:jc w:val="center"/>
        <w:rPr>
          <w:rFonts w:ascii="Arial" w:hAnsi="Arial" w:cs="Arial"/>
          <w:color w:val="000000" w:themeColor="text1"/>
          <w:sz w:val="18"/>
          <w:szCs w:val="18"/>
        </w:rPr>
      </w:pPr>
      <w:r w:rsidRPr="00264BC4">
        <w:rPr>
          <w:rFonts w:ascii="Arial" w:hAnsi="Arial" w:cs="Arial"/>
          <w:noProof/>
          <w:color w:val="000000" w:themeColor="text1"/>
          <w:bdr w:val="single" w:sz="4" w:space="0" w:color="auto"/>
          <w:lang w:val="en-US"/>
        </w:rPr>
        <w:drawing>
          <wp:inline distT="0" distB="0" distL="0" distR="0" wp14:anchorId="140A7B2A" wp14:editId="52C72ECA">
            <wp:extent cx="2844800" cy="1689100"/>
            <wp:effectExtent l="0" t="0" r="12700" b="63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27C72E" w14:textId="520ADFA9" w:rsidR="001F3446" w:rsidRPr="00264BC4" w:rsidRDefault="00264BC4" w:rsidP="00264BC4">
      <w:pPr>
        <w:spacing w:after="0" w:line="240" w:lineRule="auto"/>
        <w:rPr>
          <w:rFonts w:ascii="Arial" w:hAnsi="Arial" w:cs="Arial"/>
          <w:b/>
          <w:color w:val="000000" w:themeColor="text1"/>
        </w:rPr>
      </w:pPr>
      <w:r w:rsidRPr="00264BC4">
        <w:rPr>
          <w:rFonts w:ascii="Arial" w:hAnsi="Arial" w:cs="Arial"/>
          <w:i/>
          <w:color w:val="000000" w:themeColor="text1"/>
          <w:sz w:val="18"/>
          <w:szCs w:val="18"/>
        </w:rPr>
        <w:t>Data Kajian tahun 2021</w:t>
      </w:r>
    </w:p>
    <w:p w14:paraId="4DC102C0" w14:textId="497C1633" w:rsidR="00293518" w:rsidRPr="00264BC4" w:rsidRDefault="00DB481B" w:rsidP="00293518">
      <w:pPr>
        <w:spacing w:after="0" w:line="276" w:lineRule="auto"/>
        <w:ind w:firstLine="284"/>
        <w:jc w:val="both"/>
        <w:rPr>
          <w:rFonts w:ascii="Arial" w:hAnsi="Arial" w:cs="Arial"/>
          <w:color w:val="000000" w:themeColor="text1"/>
        </w:rPr>
      </w:pPr>
      <w:r w:rsidRPr="00264BC4">
        <w:rPr>
          <w:rFonts w:ascii="Arial" w:hAnsi="Arial" w:cs="Arial"/>
          <w:color w:val="000000" w:themeColor="text1"/>
        </w:rPr>
        <w:lastRenderedPageBreak/>
        <w:t>Dari data ini terlihat bahwa, data pelanggaran hukdis terbanyak diinformasikan oleh atasan langsung.</w:t>
      </w:r>
      <w:r w:rsidR="00280884" w:rsidRPr="00264BC4">
        <w:rPr>
          <w:rFonts w:ascii="Arial" w:hAnsi="Arial" w:cs="Arial"/>
          <w:color w:val="000000" w:themeColor="text1"/>
        </w:rPr>
        <w:t xml:space="preserve"> </w:t>
      </w:r>
      <w:r w:rsidRPr="00264BC4">
        <w:rPr>
          <w:rFonts w:ascii="Arial" w:hAnsi="Arial" w:cs="Arial"/>
          <w:color w:val="000000" w:themeColor="text1"/>
        </w:rPr>
        <w:t xml:space="preserve"> Ini menunjukan bahwa sumber lainnya yang berjumlah 4% terdiri dari laporan m</w:t>
      </w:r>
      <w:r w:rsidR="0056447F" w:rsidRPr="00264BC4">
        <w:rPr>
          <w:rFonts w:ascii="Arial" w:hAnsi="Arial" w:cs="Arial"/>
          <w:color w:val="000000" w:themeColor="text1"/>
        </w:rPr>
        <w:t xml:space="preserve">edia masa, </w:t>
      </w:r>
      <w:r w:rsidR="00280884" w:rsidRPr="00264BC4">
        <w:rPr>
          <w:rFonts w:ascii="Arial" w:hAnsi="Arial" w:cs="Arial"/>
          <w:color w:val="000000" w:themeColor="text1"/>
        </w:rPr>
        <w:t>masyarakat</w:t>
      </w:r>
      <w:r w:rsidR="0056447F" w:rsidRPr="00264BC4">
        <w:rPr>
          <w:rFonts w:ascii="Arial" w:hAnsi="Arial" w:cs="Arial"/>
          <w:color w:val="000000" w:themeColor="text1"/>
        </w:rPr>
        <w:t xml:space="preserve">, pihak kepolisian dan </w:t>
      </w:r>
      <w:r w:rsidR="00F81FB7" w:rsidRPr="00264BC4">
        <w:rPr>
          <w:rFonts w:ascii="Arial" w:hAnsi="Arial" w:cs="Arial"/>
          <w:color w:val="000000" w:themeColor="text1"/>
        </w:rPr>
        <w:t>SIMPEG K</w:t>
      </w:r>
      <w:r w:rsidR="0056447F" w:rsidRPr="00264BC4">
        <w:rPr>
          <w:rFonts w:ascii="Arial" w:hAnsi="Arial" w:cs="Arial"/>
          <w:color w:val="000000" w:themeColor="text1"/>
        </w:rPr>
        <w:t>umham</w:t>
      </w:r>
      <w:r w:rsidR="00280884" w:rsidRPr="00264BC4">
        <w:rPr>
          <w:rFonts w:ascii="Arial" w:hAnsi="Arial" w:cs="Arial"/>
          <w:color w:val="000000" w:themeColor="text1"/>
        </w:rPr>
        <w:t xml:space="preserve">. Ini berarti bahwa masih sedikit sekali peran masyarakat dalam mengawasi atau menginformasikan kegiatan </w:t>
      </w:r>
      <w:r w:rsidR="0056447F" w:rsidRPr="00264BC4">
        <w:rPr>
          <w:rFonts w:ascii="Arial" w:hAnsi="Arial" w:cs="Arial"/>
          <w:color w:val="000000" w:themeColor="text1"/>
        </w:rPr>
        <w:t>pegawai yang menyalahi atau melanggar disiplin pegawai</w:t>
      </w:r>
      <w:r w:rsidR="00280884" w:rsidRPr="00264BC4">
        <w:rPr>
          <w:rFonts w:ascii="Arial" w:hAnsi="Arial" w:cs="Arial"/>
          <w:color w:val="000000" w:themeColor="text1"/>
        </w:rPr>
        <w:t>.</w:t>
      </w:r>
      <w:r w:rsidR="00293518" w:rsidRPr="00264BC4">
        <w:rPr>
          <w:rFonts w:ascii="Arial" w:hAnsi="Arial" w:cs="Arial"/>
          <w:color w:val="000000" w:themeColor="text1"/>
        </w:rPr>
        <w:t xml:space="preserve"> Sebanyak 88,29% atasan langsung yang memproses pelanggaran hukdis untuk tingkat Kanwil dan UPT, karena untuk pemeriksaan awal atasan langsung</w:t>
      </w:r>
      <w:r w:rsidR="00562FA7" w:rsidRPr="00264BC4">
        <w:rPr>
          <w:rFonts w:ascii="Arial" w:hAnsi="Arial" w:cs="Arial"/>
          <w:color w:val="000000" w:themeColor="text1"/>
        </w:rPr>
        <w:t xml:space="preserve">lah yang mengetahui keadaan dan kondisi pegawai, untuk selanjutnaya sesuai pasal 3 Permenkumham 28 tahun 2019 akan diserahkan pada atasan yang berwenang menurut jenis pelanggaran yang dilakukan. </w:t>
      </w:r>
    </w:p>
    <w:p w14:paraId="38F7234C" w14:textId="4D28E7CE" w:rsidR="00A9585A" w:rsidRPr="00264BC4" w:rsidRDefault="00280884" w:rsidP="00562FA7">
      <w:pPr>
        <w:spacing w:after="0" w:line="276" w:lineRule="auto"/>
        <w:ind w:firstLine="284"/>
        <w:jc w:val="both"/>
        <w:rPr>
          <w:rFonts w:ascii="Arial" w:hAnsi="Arial" w:cs="Arial"/>
          <w:color w:val="000000" w:themeColor="text1"/>
        </w:rPr>
      </w:pPr>
      <w:r w:rsidRPr="00264BC4">
        <w:rPr>
          <w:rFonts w:ascii="Arial" w:hAnsi="Arial" w:cs="Arial"/>
          <w:color w:val="000000" w:themeColor="text1"/>
        </w:rPr>
        <w:t xml:space="preserve"> </w:t>
      </w:r>
      <w:r w:rsidR="00562FA7" w:rsidRPr="00264BC4">
        <w:rPr>
          <w:rFonts w:ascii="Arial" w:hAnsi="Arial" w:cs="Arial"/>
          <w:color w:val="000000" w:themeColor="text1"/>
        </w:rPr>
        <w:t>Ada beberapa tahap yang dilalui dalam memproses suatu pelanggran disiplin pegawai</w:t>
      </w:r>
      <w:r w:rsidR="00F81FB7" w:rsidRPr="00264BC4">
        <w:rPr>
          <w:rFonts w:ascii="Arial" w:hAnsi="Arial" w:cs="Arial"/>
          <w:color w:val="000000" w:themeColor="text1"/>
        </w:rPr>
        <w:t xml:space="preserve"> di Kemenkumham</w:t>
      </w:r>
      <w:r w:rsidR="00562FA7" w:rsidRPr="00264BC4">
        <w:rPr>
          <w:rFonts w:ascii="Arial" w:hAnsi="Arial" w:cs="Arial"/>
          <w:color w:val="000000" w:themeColor="text1"/>
        </w:rPr>
        <w:t xml:space="preserve">, yang didahului dengan proses pemanggilan, pemeriksan dan penjatuhan hukuman. Pada proses tersebut setiap daerah, dan satuan kerja </w:t>
      </w:r>
      <w:proofErr w:type="gramStart"/>
      <w:r w:rsidR="00562FA7" w:rsidRPr="00264BC4">
        <w:rPr>
          <w:rFonts w:ascii="Arial" w:hAnsi="Arial" w:cs="Arial"/>
          <w:color w:val="000000" w:themeColor="text1"/>
        </w:rPr>
        <w:t>akan</w:t>
      </w:r>
      <w:proofErr w:type="gramEnd"/>
      <w:r w:rsidR="00562FA7" w:rsidRPr="00264BC4">
        <w:rPr>
          <w:rFonts w:ascii="Arial" w:hAnsi="Arial" w:cs="Arial"/>
          <w:color w:val="000000" w:themeColor="text1"/>
        </w:rPr>
        <w:t xml:space="preserve"> memiliki karakteristik masalah yang berbeda. Berdasarkan data yang kami kumpulkan</w:t>
      </w:r>
      <w:proofErr w:type="gramStart"/>
      <w:r w:rsidR="00562FA7" w:rsidRPr="00264BC4">
        <w:rPr>
          <w:rFonts w:ascii="Arial" w:hAnsi="Arial" w:cs="Arial"/>
          <w:color w:val="000000" w:themeColor="text1"/>
        </w:rPr>
        <w:t xml:space="preserve">, </w:t>
      </w:r>
      <w:r w:rsidR="00BB6C76" w:rsidRPr="00264BC4">
        <w:rPr>
          <w:rFonts w:ascii="Arial" w:hAnsi="Arial" w:cs="Arial"/>
          <w:color w:val="000000" w:themeColor="text1"/>
        </w:rPr>
        <w:t xml:space="preserve"> </w:t>
      </w:r>
      <w:r w:rsidR="00562FA7" w:rsidRPr="00264BC4">
        <w:rPr>
          <w:rFonts w:ascii="Arial" w:hAnsi="Arial" w:cs="Arial"/>
          <w:color w:val="000000" w:themeColor="text1"/>
        </w:rPr>
        <w:t>Ada</w:t>
      </w:r>
      <w:proofErr w:type="gramEnd"/>
      <w:r w:rsidR="00562FA7" w:rsidRPr="00264BC4">
        <w:rPr>
          <w:rFonts w:ascii="Arial" w:hAnsi="Arial" w:cs="Arial"/>
          <w:color w:val="000000" w:themeColor="text1"/>
        </w:rPr>
        <w:t xml:space="preserve"> beberapa kesulitan yang </w:t>
      </w:r>
      <w:r w:rsidR="00BB6C76" w:rsidRPr="00264BC4">
        <w:rPr>
          <w:rFonts w:ascii="Arial" w:hAnsi="Arial" w:cs="Arial"/>
          <w:color w:val="000000" w:themeColor="text1"/>
        </w:rPr>
        <w:t xml:space="preserve">dihadapi </w:t>
      </w:r>
      <w:r w:rsidR="00A52F46" w:rsidRPr="00264BC4">
        <w:rPr>
          <w:rFonts w:ascii="Arial" w:hAnsi="Arial" w:cs="Arial"/>
          <w:color w:val="000000" w:themeColor="text1"/>
        </w:rPr>
        <w:t xml:space="preserve">oleh </w:t>
      </w:r>
      <w:r w:rsidR="00BB6C76" w:rsidRPr="00264BC4">
        <w:rPr>
          <w:rFonts w:ascii="Arial" w:hAnsi="Arial" w:cs="Arial"/>
          <w:color w:val="000000" w:themeColor="text1"/>
        </w:rPr>
        <w:t>pihak K</w:t>
      </w:r>
      <w:r w:rsidR="00A52F46" w:rsidRPr="00264BC4">
        <w:rPr>
          <w:rFonts w:ascii="Arial" w:hAnsi="Arial" w:cs="Arial"/>
          <w:color w:val="000000" w:themeColor="text1"/>
        </w:rPr>
        <w:t>anwil</w:t>
      </w:r>
      <w:r w:rsidR="00562FA7" w:rsidRPr="00264BC4">
        <w:rPr>
          <w:rFonts w:ascii="Arial" w:hAnsi="Arial" w:cs="Arial"/>
          <w:color w:val="000000" w:themeColor="text1"/>
        </w:rPr>
        <w:t xml:space="preserve"> maupun UPT dalam proses hukdis. </w:t>
      </w:r>
    </w:p>
    <w:p w14:paraId="1FD54A49" w14:textId="32834424" w:rsidR="00A52F46" w:rsidRPr="00264BC4" w:rsidRDefault="00D611F2" w:rsidP="00A52F46">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Gambar 6</w:t>
      </w:r>
    </w:p>
    <w:p w14:paraId="548F8864" w14:textId="127CC099" w:rsidR="00A52F46" w:rsidRPr="00264BC4" w:rsidRDefault="006F108B" w:rsidP="006F108B">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 xml:space="preserve">Tahapan </w:t>
      </w:r>
      <w:r w:rsidR="00BB6C76" w:rsidRPr="00264BC4">
        <w:rPr>
          <w:rFonts w:ascii="Arial" w:hAnsi="Arial" w:cs="Arial"/>
          <w:b/>
          <w:color w:val="000000" w:themeColor="text1"/>
        </w:rPr>
        <w:t>sulit dalam penangan hukdis</w:t>
      </w:r>
    </w:p>
    <w:p w14:paraId="61A5FD67" w14:textId="54C2D71A" w:rsidR="00A52F46" w:rsidRPr="00264BC4" w:rsidRDefault="00BB6C76" w:rsidP="00EE5099">
      <w:pPr>
        <w:spacing w:after="0" w:line="276" w:lineRule="auto"/>
        <w:rPr>
          <w:rFonts w:ascii="Arial" w:hAnsi="Arial" w:cs="Arial"/>
          <w:color w:val="000000" w:themeColor="text1"/>
        </w:rPr>
      </w:pPr>
      <w:r w:rsidRPr="00264BC4">
        <w:rPr>
          <w:rFonts w:ascii="Arial" w:hAnsi="Arial" w:cs="Arial"/>
          <w:noProof/>
          <w:color w:val="000000" w:themeColor="text1"/>
          <w:bdr w:val="dashSmallGap" w:sz="4" w:space="0" w:color="auto"/>
          <w:lang w:val="en-US"/>
        </w:rPr>
        <w:drawing>
          <wp:inline distT="0" distB="0" distL="0" distR="0" wp14:anchorId="3A99EF9C" wp14:editId="728574F2">
            <wp:extent cx="2927350" cy="1606550"/>
            <wp:effectExtent l="0" t="0" r="635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737098" w:rsidRPr="00264BC4">
        <w:rPr>
          <w:rFonts w:ascii="Arial" w:hAnsi="Arial" w:cs="Arial"/>
          <w:i/>
          <w:color w:val="000000" w:themeColor="text1"/>
          <w:sz w:val="18"/>
          <w:szCs w:val="18"/>
        </w:rPr>
        <w:t>Data Kajian tahun 2021</w:t>
      </w:r>
    </w:p>
    <w:p w14:paraId="2170552C" w14:textId="77777777" w:rsidR="00A52F46" w:rsidRPr="00264BC4" w:rsidRDefault="00A52F46" w:rsidP="00280884">
      <w:pPr>
        <w:spacing w:after="0" w:line="276" w:lineRule="auto"/>
        <w:ind w:firstLine="284"/>
        <w:jc w:val="both"/>
        <w:rPr>
          <w:rFonts w:ascii="Arial" w:hAnsi="Arial" w:cs="Arial"/>
          <w:color w:val="000000" w:themeColor="text1"/>
        </w:rPr>
      </w:pPr>
    </w:p>
    <w:p w14:paraId="23180972" w14:textId="2966FA08" w:rsidR="00D44424" w:rsidRPr="00264BC4" w:rsidRDefault="00737098" w:rsidP="00280884">
      <w:pPr>
        <w:spacing w:after="0" w:line="276" w:lineRule="auto"/>
        <w:ind w:firstLine="284"/>
        <w:jc w:val="both"/>
        <w:rPr>
          <w:rFonts w:ascii="Arial" w:hAnsi="Arial" w:cs="Arial"/>
          <w:color w:val="000000" w:themeColor="text1"/>
        </w:rPr>
      </w:pPr>
      <w:r w:rsidRPr="00264BC4">
        <w:rPr>
          <w:rFonts w:ascii="Arial" w:hAnsi="Arial" w:cs="Arial"/>
          <w:color w:val="000000" w:themeColor="text1"/>
        </w:rPr>
        <w:t xml:space="preserve">Berdasarkan data diatas menunjukan </w:t>
      </w:r>
      <w:r w:rsidR="00C318A7" w:rsidRPr="00264BC4">
        <w:rPr>
          <w:rFonts w:ascii="Arial" w:hAnsi="Arial" w:cs="Arial"/>
          <w:color w:val="000000" w:themeColor="text1"/>
        </w:rPr>
        <w:t>beberapa</w:t>
      </w:r>
      <w:r w:rsidR="008B7043" w:rsidRPr="00264BC4">
        <w:rPr>
          <w:rFonts w:ascii="Arial" w:hAnsi="Arial" w:cs="Arial"/>
          <w:color w:val="000000" w:themeColor="text1"/>
        </w:rPr>
        <w:t xml:space="preserve"> kendala </w:t>
      </w:r>
      <w:r w:rsidR="00C318A7" w:rsidRPr="00264BC4">
        <w:rPr>
          <w:rFonts w:ascii="Arial" w:hAnsi="Arial" w:cs="Arial"/>
          <w:color w:val="000000" w:themeColor="text1"/>
        </w:rPr>
        <w:t>yang dihadapi</w:t>
      </w:r>
      <w:r w:rsidRPr="00264BC4">
        <w:rPr>
          <w:rFonts w:ascii="Arial" w:hAnsi="Arial" w:cs="Arial"/>
          <w:color w:val="000000" w:themeColor="text1"/>
        </w:rPr>
        <w:t xml:space="preserve"> pihak Kanwil</w:t>
      </w:r>
      <w:r w:rsidR="008B7043" w:rsidRPr="00264BC4">
        <w:rPr>
          <w:rFonts w:ascii="Arial" w:hAnsi="Arial" w:cs="Arial"/>
          <w:color w:val="000000" w:themeColor="text1"/>
        </w:rPr>
        <w:t xml:space="preserve"> pada proses pemanggilan, pemeriksaan dan penjatuhan hukuman disiplin, berdasarkan data lapangan dapat diuraikan proses tersebut</w:t>
      </w:r>
      <w:proofErr w:type="gramStart"/>
      <w:r w:rsidR="008B7043" w:rsidRPr="00264BC4">
        <w:rPr>
          <w:rFonts w:ascii="Arial" w:hAnsi="Arial" w:cs="Arial"/>
          <w:color w:val="000000" w:themeColor="text1"/>
        </w:rPr>
        <w:t>,  sebagai</w:t>
      </w:r>
      <w:proofErr w:type="gramEnd"/>
      <w:r w:rsidR="008B7043" w:rsidRPr="00264BC4">
        <w:rPr>
          <w:rFonts w:ascii="Arial" w:hAnsi="Arial" w:cs="Arial"/>
          <w:color w:val="000000" w:themeColor="text1"/>
        </w:rPr>
        <w:t xml:space="preserve"> berikut : </w:t>
      </w:r>
    </w:p>
    <w:p w14:paraId="6E92C6EB" w14:textId="77777777" w:rsidR="008B7043" w:rsidRPr="00264BC4" w:rsidRDefault="008B7043" w:rsidP="00280884">
      <w:pPr>
        <w:spacing w:after="0" w:line="276" w:lineRule="auto"/>
        <w:ind w:firstLine="284"/>
        <w:jc w:val="both"/>
        <w:rPr>
          <w:rFonts w:ascii="Arial" w:hAnsi="Arial" w:cs="Arial"/>
          <w:color w:val="000000" w:themeColor="text1"/>
        </w:rPr>
      </w:pPr>
    </w:p>
    <w:p w14:paraId="05281417" w14:textId="129AA243" w:rsidR="00B428FF" w:rsidRPr="00264BC4" w:rsidRDefault="00B428FF" w:rsidP="006655D5">
      <w:pPr>
        <w:spacing w:after="0" w:line="276" w:lineRule="auto"/>
        <w:jc w:val="both"/>
        <w:rPr>
          <w:rFonts w:ascii="Arial" w:hAnsi="Arial" w:cs="Arial"/>
          <w:color w:val="000000" w:themeColor="text1"/>
        </w:rPr>
      </w:pPr>
      <w:r w:rsidRPr="00264BC4">
        <w:rPr>
          <w:rFonts w:ascii="Arial" w:hAnsi="Arial" w:cs="Arial"/>
          <w:b/>
          <w:color w:val="000000" w:themeColor="text1"/>
        </w:rPr>
        <w:t>P</w:t>
      </w:r>
      <w:r w:rsidR="00737098" w:rsidRPr="00264BC4">
        <w:rPr>
          <w:rFonts w:ascii="Arial" w:hAnsi="Arial" w:cs="Arial"/>
          <w:b/>
          <w:color w:val="000000" w:themeColor="text1"/>
        </w:rPr>
        <w:t xml:space="preserve">emangilan </w:t>
      </w:r>
    </w:p>
    <w:p w14:paraId="66DF4A5C" w14:textId="7903E7CA" w:rsidR="00737098" w:rsidRPr="00264BC4" w:rsidRDefault="00B63667" w:rsidP="0025161B">
      <w:pPr>
        <w:spacing w:after="0" w:line="276" w:lineRule="auto"/>
        <w:ind w:firstLine="284"/>
        <w:jc w:val="both"/>
        <w:rPr>
          <w:rFonts w:ascii="Arial" w:hAnsi="Arial" w:cs="Arial"/>
          <w:color w:val="000000" w:themeColor="text1"/>
        </w:rPr>
      </w:pPr>
      <w:r w:rsidRPr="00264BC4">
        <w:rPr>
          <w:rFonts w:ascii="Arial" w:hAnsi="Arial" w:cs="Arial"/>
          <w:color w:val="000000" w:themeColor="text1"/>
        </w:rPr>
        <w:t>Setelah diketahui melakukan pelanggaran kepada pegawai yang bersangkutan dilakukan pemangilan secara bertahap</w:t>
      </w:r>
      <w:r w:rsidR="00D55498" w:rsidRPr="00264BC4">
        <w:rPr>
          <w:rFonts w:ascii="Arial" w:hAnsi="Arial" w:cs="Arial"/>
          <w:color w:val="000000" w:themeColor="text1"/>
        </w:rPr>
        <w:t xml:space="preserve"> pertama secara lisan dan yang kedua secara tertulis</w:t>
      </w:r>
      <w:r w:rsidR="00F81FB7" w:rsidRPr="00264BC4">
        <w:rPr>
          <w:rFonts w:ascii="Arial" w:hAnsi="Arial" w:cs="Arial"/>
          <w:color w:val="000000" w:themeColor="text1"/>
        </w:rPr>
        <w:t>. P</w:t>
      </w:r>
      <w:r w:rsidR="00D55498" w:rsidRPr="00264BC4">
        <w:rPr>
          <w:rFonts w:ascii="Arial" w:hAnsi="Arial" w:cs="Arial"/>
          <w:color w:val="000000" w:themeColor="text1"/>
        </w:rPr>
        <w:t>emangilan secara tertulis atau melalui surat baik manual m</w:t>
      </w:r>
      <w:r w:rsidR="00F81FB7" w:rsidRPr="00264BC4">
        <w:rPr>
          <w:rFonts w:ascii="Arial" w:hAnsi="Arial" w:cs="Arial"/>
          <w:color w:val="000000" w:themeColor="text1"/>
        </w:rPr>
        <w:t>aupun elektronik, pemangilan me</w:t>
      </w:r>
      <w:r w:rsidR="00D55498" w:rsidRPr="00264BC4">
        <w:rPr>
          <w:rFonts w:ascii="Arial" w:hAnsi="Arial" w:cs="Arial"/>
          <w:color w:val="000000" w:themeColor="text1"/>
        </w:rPr>
        <w:t>l</w:t>
      </w:r>
      <w:r w:rsidR="00F81FB7" w:rsidRPr="00264BC4">
        <w:rPr>
          <w:rFonts w:ascii="Arial" w:hAnsi="Arial" w:cs="Arial"/>
          <w:color w:val="000000" w:themeColor="text1"/>
        </w:rPr>
        <w:t>al</w:t>
      </w:r>
      <w:r w:rsidR="00D55498" w:rsidRPr="00264BC4">
        <w:rPr>
          <w:rFonts w:ascii="Arial" w:hAnsi="Arial" w:cs="Arial"/>
          <w:color w:val="000000" w:themeColor="text1"/>
        </w:rPr>
        <w:t xml:space="preserve">ui media elektronik mengunakan </w:t>
      </w:r>
      <w:r w:rsidR="00F81FB7" w:rsidRPr="00264BC4">
        <w:rPr>
          <w:rFonts w:ascii="Arial" w:hAnsi="Arial" w:cs="Arial"/>
          <w:color w:val="000000" w:themeColor="text1"/>
        </w:rPr>
        <w:t>SIMPEG</w:t>
      </w:r>
      <w:r w:rsidR="00D55498" w:rsidRPr="00264BC4">
        <w:rPr>
          <w:rFonts w:ascii="Arial" w:hAnsi="Arial" w:cs="Arial"/>
          <w:color w:val="000000" w:themeColor="text1"/>
        </w:rPr>
        <w:t xml:space="preserve"> </w:t>
      </w:r>
      <w:r w:rsidRPr="00264BC4">
        <w:rPr>
          <w:rFonts w:ascii="Arial" w:hAnsi="Arial" w:cs="Arial"/>
          <w:color w:val="000000" w:themeColor="text1"/>
        </w:rPr>
        <w:t xml:space="preserve"> </w:t>
      </w:r>
      <w:r w:rsidR="00D55498" w:rsidRPr="00264BC4">
        <w:rPr>
          <w:rFonts w:ascii="Arial" w:hAnsi="Arial" w:cs="Arial"/>
          <w:color w:val="000000" w:themeColor="text1"/>
        </w:rPr>
        <w:t>melalui  fitur disiplin</w:t>
      </w:r>
      <w:r w:rsidRPr="00264BC4">
        <w:rPr>
          <w:rFonts w:ascii="Arial" w:hAnsi="Arial" w:cs="Arial"/>
          <w:color w:val="000000" w:themeColor="text1"/>
        </w:rPr>
        <w:t xml:space="preserve">, sebagian Kanwil telah melakukan hal ini akan tetapi dalam fitur ini tidak dapat dilihat apakah yang bersangkutan telah mengetahui dan membacanya atau belum. Sehingga tidak jarang pihak Kanwil juga memangil yang bersangkutan melalui </w:t>
      </w:r>
      <w:proofErr w:type="gramStart"/>
      <w:r w:rsidRPr="00264BC4">
        <w:rPr>
          <w:rFonts w:ascii="Arial" w:hAnsi="Arial" w:cs="Arial"/>
          <w:color w:val="000000" w:themeColor="text1"/>
        </w:rPr>
        <w:t>surat</w:t>
      </w:r>
      <w:proofErr w:type="gramEnd"/>
      <w:r w:rsidRPr="00264BC4">
        <w:rPr>
          <w:rFonts w:ascii="Arial" w:hAnsi="Arial" w:cs="Arial"/>
          <w:color w:val="000000" w:themeColor="text1"/>
        </w:rPr>
        <w:t xml:space="preserve">. </w:t>
      </w:r>
      <w:r w:rsidR="00564DAA" w:rsidRPr="00264BC4">
        <w:rPr>
          <w:rFonts w:ascii="Arial" w:hAnsi="Arial" w:cs="Arial"/>
          <w:color w:val="000000" w:themeColor="text1"/>
        </w:rPr>
        <w:t xml:space="preserve"> </w:t>
      </w:r>
      <w:r w:rsidRPr="00264BC4">
        <w:rPr>
          <w:rFonts w:ascii="Arial" w:hAnsi="Arial" w:cs="Arial"/>
          <w:color w:val="000000" w:themeColor="text1"/>
        </w:rPr>
        <w:t xml:space="preserve">Namun </w:t>
      </w:r>
      <w:r w:rsidR="00737098" w:rsidRPr="00264BC4">
        <w:rPr>
          <w:rFonts w:ascii="Arial" w:hAnsi="Arial" w:cs="Arial"/>
          <w:color w:val="000000" w:themeColor="text1"/>
        </w:rPr>
        <w:t>tidak jarang yang bersangkutan tersebut tidak diketahui keberadaanya</w:t>
      </w:r>
      <w:r w:rsidR="00B428FF" w:rsidRPr="00264BC4">
        <w:rPr>
          <w:rFonts w:ascii="Arial" w:hAnsi="Arial" w:cs="Arial"/>
          <w:color w:val="000000" w:themeColor="text1"/>
        </w:rPr>
        <w:t xml:space="preserve"> atau yang bersangkutan berhalangan datang ke </w:t>
      </w:r>
      <w:proofErr w:type="gramStart"/>
      <w:r w:rsidR="00B428FF" w:rsidRPr="00264BC4">
        <w:rPr>
          <w:rFonts w:ascii="Arial" w:hAnsi="Arial" w:cs="Arial"/>
          <w:color w:val="000000" w:themeColor="text1"/>
        </w:rPr>
        <w:t>kantor</w:t>
      </w:r>
      <w:proofErr w:type="gramEnd"/>
      <w:r w:rsidRPr="00264BC4">
        <w:rPr>
          <w:rFonts w:ascii="Arial" w:hAnsi="Arial" w:cs="Arial"/>
          <w:color w:val="000000" w:themeColor="text1"/>
        </w:rPr>
        <w:t>.</w:t>
      </w:r>
      <w:r w:rsidR="00B428FF" w:rsidRPr="00264BC4">
        <w:rPr>
          <w:rFonts w:ascii="Arial" w:hAnsi="Arial" w:cs="Arial"/>
          <w:color w:val="000000" w:themeColor="text1"/>
        </w:rPr>
        <w:t xml:space="preserve"> </w:t>
      </w:r>
      <w:r w:rsidR="00D55498" w:rsidRPr="00264BC4">
        <w:rPr>
          <w:rFonts w:ascii="Arial" w:hAnsi="Arial" w:cs="Arial"/>
          <w:color w:val="000000" w:themeColor="text1"/>
        </w:rPr>
        <w:t>Berdasarkan data hasil wawancara dengan pihak Kanwil dan UPT,  d</w:t>
      </w:r>
      <w:r w:rsidRPr="00264BC4">
        <w:rPr>
          <w:rFonts w:ascii="Arial" w:hAnsi="Arial" w:cs="Arial"/>
          <w:color w:val="000000" w:themeColor="text1"/>
        </w:rPr>
        <w:t xml:space="preserve">alam </w:t>
      </w:r>
      <w:r w:rsidR="00D55498" w:rsidRPr="00264BC4">
        <w:rPr>
          <w:rFonts w:ascii="Arial" w:hAnsi="Arial" w:cs="Arial"/>
          <w:color w:val="000000" w:themeColor="text1"/>
        </w:rPr>
        <w:t>hal ini pihak Kanwil tetap berusaha agar yang bersangkutan dapat dihadirkan agar diketahui permasalahan yang dihadapi bisanya</w:t>
      </w:r>
      <w:r w:rsidR="009D30ED" w:rsidRPr="00264BC4">
        <w:rPr>
          <w:rFonts w:ascii="Arial" w:hAnsi="Arial" w:cs="Arial"/>
          <w:color w:val="000000" w:themeColor="text1"/>
        </w:rPr>
        <w:t xml:space="preserve"> hal</w:t>
      </w:r>
      <w:r w:rsidR="00D55498" w:rsidRPr="00264BC4">
        <w:rPr>
          <w:rFonts w:ascii="Arial" w:hAnsi="Arial" w:cs="Arial"/>
          <w:color w:val="000000" w:themeColor="text1"/>
        </w:rPr>
        <w:t xml:space="preserve"> ini yang terkait dengan kasus hukdis ringan dan sedang yang masih dapat ditangani pada tingkat Kanwil atau UPT yang bersangkutan. </w:t>
      </w:r>
    </w:p>
    <w:p w14:paraId="3E3B6BF1" w14:textId="77777777" w:rsidR="00B63667" w:rsidRPr="00264BC4" w:rsidRDefault="00B63667" w:rsidP="00B63667">
      <w:pPr>
        <w:spacing w:after="0" w:line="276" w:lineRule="auto"/>
        <w:ind w:firstLine="284"/>
        <w:jc w:val="both"/>
        <w:rPr>
          <w:rFonts w:ascii="Arial" w:hAnsi="Arial" w:cs="Arial"/>
          <w:color w:val="000000" w:themeColor="text1"/>
        </w:rPr>
      </w:pPr>
    </w:p>
    <w:p w14:paraId="57AF543E" w14:textId="77777777" w:rsidR="00DD6154" w:rsidRPr="00264BC4" w:rsidRDefault="00B428FF" w:rsidP="00B428FF">
      <w:pPr>
        <w:spacing w:after="0" w:line="276" w:lineRule="auto"/>
        <w:jc w:val="both"/>
        <w:rPr>
          <w:rFonts w:ascii="Arial" w:hAnsi="Arial" w:cs="Arial"/>
          <w:b/>
          <w:color w:val="000000" w:themeColor="text1"/>
        </w:rPr>
      </w:pPr>
      <w:r w:rsidRPr="00264BC4">
        <w:rPr>
          <w:rFonts w:ascii="Arial" w:hAnsi="Arial" w:cs="Arial"/>
          <w:b/>
          <w:color w:val="000000" w:themeColor="text1"/>
        </w:rPr>
        <w:t>Pemeriksaan</w:t>
      </w:r>
    </w:p>
    <w:p w14:paraId="66B1DF93" w14:textId="3B4852D3" w:rsidR="0025161B" w:rsidRPr="00264BC4" w:rsidRDefault="00DD6154" w:rsidP="0025161B">
      <w:pPr>
        <w:spacing w:after="0" w:line="276" w:lineRule="auto"/>
        <w:ind w:firstLine="284"/>
        <w:jc w:val="both"/>
        <w:rPr>
          <w:rFonts w:ascii="Arial" w:hAnsi="Arial" w:cs="Arial"/>
          <w:color w:val="333333"/>
          <w:shd w:val="clear" w:color="auto" w:fill="FFFFFF"/>
        </w:rPr>
      </w:pPr>
      <w:r w:rsidRPr="00264BC4">
        <w:rPr>
          <w:rFonts w:ascii="Arial" w:hAnsi="Arial" w:cs="Arial"/>
          <w:color w:val="333333"/>
          <w:shd w:val="clear" w:color="auto" w:fill="FFFFFF"/>
        </w:rPr>
        <w:t>Sebelum melakukan  pemeriksaan,  atasan  langsung atau  Tim  Pemeriksa mempelajari lebih  dahulu  dengan  seksama  laporan-laporan  atau  bahan- bahan mengenai pelanggaran disiplin yang</w:t>
      </w:r>
      <w:r w:rsidR="006655D5" w:rsidRPr="00264BC4">
        <w:rPr>
          <w:rFonts w:ascii="Arial" w:hAnsi="Arial" w:cs="Arial"/>
          <w:color w:val="333333"/>
          <w:shd w:val="clear" w:color="auto" w:fill="FFFFFF"/>
        </w:rPr>
        <w:t xml:space="preserve"> diduga dilakukan oleh pegawai</w:t>
      </w:r>
      <w:r w:rsidRPr="00264BC4">
        <w:rPr>
          <w:rFonts w:ascii="Arial" w:hAnsi="Arial" w:cs="Arial"/>
          <w:color w:val="333333"/>
          <w:shd w:val="clear" w:color="auto" w:fill="FFFFFF"/>
        </w:rPr>
        <w:t xml:space="preserve"> yang bersangkutan. Pemeriksaan</w:t>
      </w:r>
      <w:proofErr w:type="gramStart"/>
      <w:r w:rsidRPr="00264BC4">
        <w:rPr>
          <w:rFonts w:ascii="Arial" w:hAnsi="Arial" w:cs="Arial"/>
          <w:color w:val="333333"/>
          <w:shd w:val="clear" w:color="auto" w:fill="FFFFFF"/>
        </w:rPr>
        <w:t>  dilakukan</w:t>
      </w:r>
      <w:proofErr w:type="gramEnd"/>
      <w:r w:rsidRPr="00264BC4">
        <w:rPr>
          <w:rFonts w:ascii="Arial" w:hAnsi="Arial" w:cs="Arial"/>
          <w:color w:val="333333"/>
          <w:shd w:val="clear" w:color="auto" w:fill="FFFFFF"/>
        </w:rPr>
        <w:t>  secara tertutup, hanya</w:t>
      </w:r>
      <w:r w:rsidR="006655D5" w:rsidRPr="00264BC4">
        <w:rPr>
          <w:rFonts w:ascii="Arial" w:hAnsi="Arial" w:cs="Arial"/>
          <w:color w:val="333333"/>
          <w:shd w:val="clear" w:color="auto" w:fill="FFFFFF"/>
        </w:rPr>
        <w:t xml:space="preserve"> diketahui dan dihadiri oleh pegawai</w:t>
      </w:r>
      <w:r w:rsidRPr="00264BC4">
        <w:rPr>
          <w:rFonts w:ascii="Arial" w:hAnsi="Arial" w:cs="Arial"/>
          <w:color w:val="333333"/>
          <w:shd w:val="clear" w:color="auto" w:fill="FFFFFF"/>
        </w:rPr>
        <w:t xml:space="preserve"> yang diperiksa dan pemeriksa. </w:t>
      </w:r>
      <w:r w:rsidR="006655D5" w:rsidRPr="00264BC4">
        <w:rPr>
          <w:rFonts w:ascii="Arial" w:hAnsi="Arial" w:cs="Arial"/>
          <w:color w:val="333333"/>
          <w:shd w:val="clear" w:color="auto" w:fill="FFFFFF"/>
        </w:rPr>
        <w:t>Pegawai</w:t>
      </w:r>
      <w:r w:rsidRPr="00264BC4">
        <w:rPr>
          <w:rFonts w:ascii="Arial" w:hAnsi="Arial" w:cs="Arial"/>
          <w:color w:val="333333"/>
          <w:shd w:val="clear" w:color="auto" w:fill="FFFFFF"/>
        </w:rPr>
        <w:t xml:space="preserve"> yang diperiksa melakukan pelanggaran disiplin, wajib menjawab segala pertanyaan yang diajukan oleh atasan langsungnya. </w:t>
      </w:r>
      <w:r w:rsidR="006655D5" w:rsidRPr="00264BC4">
        <w:rPr>
          <w:rFonts w:ascii="Arial" w:hAnsi="Arial" w:cs="Arial"/>
          <w:color w:val="333333"/>
          <w:shd w:val="clear" w:color="auto" w:fill="FFFFFF"/>
        </w:rPr>
        <w:t>Apabila pegawai</w:t>
      </w:r>
      <w:r w:rsidRPr="00264BC4">
        <w:rPr>
          <w:rFonts w:ascii="Arial" w:hAnsi="Arial" w:cs="Arial"/>
          <w:color w:val="333333"/>
          <w:shd w:val="clear" w:color="auto" w:fill="FFFFFF"/>
        </w:rPr>
        <w:t xml:space="preserve"> yang diperiksa ltu tidak mau menjawab pertanyaan,</w:t>
      </w:r>
      <w:proofErr w:type="gramStart"/>
      <w:r w:rsidRPr="00264BC4">
        <w:rPr>
          <w:rFonts w:ascii="Arial" w:hAnsi="Arial" w:cs="Arial"/>
          <w:color w:val="333333"/>
          <w:shd w:val="clear" w:color="auto" w:fill="FFFFFF"/>
        </w:rPr>
        <w:t>  maka</w:t>
      </w:r>
      <w:proofErr w:type="gramEnd"/>
      <w:r w:rsidRPr="00264BC4">
        <w:rPr>
          <w:rFonts w:ascii="Arial" w:hAnsi="Arial" w:cs="Arial"/>
          <w:color w:val="333333"/>
          <w:shd w:val="clear" w:color="auto" w:fill="FFFFFF"/>
        </w:rPr>
        <w:t xml:space="preserve"> yang bersangkutan dianggap mengakui pelanggaran disiplin yang dituduhkan kepadanya.</w:t>
      </w:r>
      <w:r w:rsidR="006655D5" w:rsidRPr="00264BC4">
        <w:rPr>
          <w:rFonts w:ascii="Arial" w:hAnsi="Arial" w:cs="Arial"/>
          <w:color w:val="333333"/>
          <w:shd w:val="clear" w:color="auto" w:fill="FFFFFF"/>
        </w:rPr>
        <w:t xml:space="preserve"> Hasil pemeriksaan harus </w:t>
      </w:r>
      <w:r w:rsidR="006655D5" w:rsidRPr="00264BC4">
        <w:rPr>
          <w:rFonts w:ascii="Arial" w:hAnsi="Arial" w:cs="Arial"/>
          <w:color w:val="333333"/>
          <w:shd w:val="clear" w:color="auto" w:fill="FFFFFF"/>
        </w:rPr>
        <w:lastRenderedPageBreak/>
        <w:t xml:space="preserve">dituangkan dalam bentuk berita acara pemeriksaan, Apabila pegawai yang diperiksa mempersulit pemeriksaan, maka hal itu tidak menjadi hambatan untuk menjatuhkan hukuman disiplin berdasarkan bukti - bukti yang ada. </w:t>
      </w:r>
    </w:p>
    <w:p w14:paraId="6C73A449" w14:textId="5B80DD4C" w:rsidR="00DD6154" w:rsidRPr="00264BC4" w:rsidRDefault="006655D5" w:rsidP="0025161B">
      <w:pPr>
        <w:spacing w:after="0" w:line="276" w:lineRule="auto"/>
        <w:ind w:firstLine="284"/>
        <w:jc w:val="both"/>
        <w:rPr>
          <w:rFonts w:ascii="Arial" w:hAnsi="Arial" w:cs="Arial"/>
          <w:b/>
          <w:color w:val="000000" w:themeColor="text1"/>
        </w:rPr>
      </w:pPr>
      <w:r w:rsidRPr="00264BC4">
        <w:rPr>
          <w:rFonts w:ascii="Arial" w:hAnsi="Arial" w:cs="Arial"/>
          <w:color w:val="333333"/>
          <w:shd w:val="clear" w:color="auto" w:fill="FFFFFF"/>
        </w:rPr>
        <w:t xml:space="preserve">Namun kenyataan dilapangan </w:t>
      </w:r>
      <w:r w:rsidR="00DD23B0" w:rsidRPr="00264BC4">
        <w:rPr>
          <w:rFonts w:ascii="Arial" w:hAnsi="Arial" w:cs="Arial"/>
          <w:color w:val="333333"/>
          <w:shd w:val="clear" w:color="auto" w:fill="FFFFFF"/>
        </w:rPr>
        <w:t xml:space="preserve">kadang setelah dilakukan pemangilan yang bersangkutan tidak datang dan tidak diketahui keberadaanya, ada juga </w:t>
      </w:r>
      <w:r w:rsidRPr="00264BC4">
        <w:rPr>
          <w:rFonts w:ascii="Arial" w:hAnsi="Arial" w:cs="Arial"/>
          <w:color w:val="333333"/>
          <w:shd w:val="clear" w:color="auto" w:fill="FFFFFF"/>
        </w:rPr>
        <w:t>pada beberapa daerah berdas</w:t>
      </w:r>
      <w:r w:rsidR="0025161B" w:rsidRPr="00264BC4">
        <w:rPr>
          <w:rFonts w:ascii="Arial" w:hAnsi="Arial" w:cs="Arial"/>
          <w:color w:val="333333"/>
          <w:shd w:val="clear" w:color="auto" w:fill="FFFFFF"/>
        </w:rPr>
        <w:t>arkan pegakuan dari narasumber</w:t>
      </w:r>
      <w:r w:rsidR="002A52AA" w:rsidRPr="00264BC4">
        <w:rPr>
          <w:rFonts w:ascii="Arial" w:hAnsi="Arial" w:cs="Arial"/>
          <w:color w:val="333333"/>
          <w:shd w:val="clear" w:color="auto" w:fill="FFFFFF"/>
        </w:rPr>
        <w:t xml:space="preserve"> karena sudah pindah satker</w:t>
      </w:r>
      <w:r w:rsidR="0025161B" w:rsidRPr="00264BC4">
        <w:rPr>
          <w:rFonts w:ascii="Arial" w:hAnsi="Arial" w:cs="Arial"/>
          <w:color w:val="333333"/>
          <w:shd w:val="clear" w:color="auto" w:fill="FFFFFF"/>
        </w:rPr>
        <w:t>. K</w:t>
      </w:r>
      <w:r w:rsidRPr="00264BC4">
        <w:rPr>
          <w:rFonts w:ascii="Arial" w:hAnsi="Arial" w:cs="Arial"/>
          <w:color w:val="333333"/>
          <w:shd w:val="clear" w:color="auto" w:fill="FFFFFF"/>
        </w:rPr>
        <w:t xml:space="preserve">esulitan dilapangan terkadang atasan langsung yang memeriksa tersebut </w:t>
      </w:r>
      <w:r w:rsidR="00DD23B0" w:rsidRPr="00264BC4">
        <w:rPr>
          <w:rFonts w:ascii="Arial" w:hAnsi="Arial" w:cs="Arial"/>
          <w:color w:val="333333"/>
          <w:shd w:val="clear" w:color="auto" w:fill="FFFFFF"/>
        </w:rPr>
        <w:t xml:space="preserve">karena </w:t>
      </w:r>
      <w:r w:rsidRPr="00264BC4">
        <w:rPr>
          <w:rFonts w:ascii="Arial" w:hAnsi="Arial" w:cs="Arial"/>
          <w:color w:val="333333"/>
          <w:shd w:val="clear" w:color="auto" w:fill="FFFFFF"/>
        </w:rPr>
        <w:t>tidak berasal dari</w:t>
      </w:r>
      <w:r w:rsidR="00DD23B0" w:rsidRPr="00264BC4">
        <w:rPr>
          <w:rFonts w:ascii="Arial" w:hAnsi="Arial" w:cs="Arial"/>
          <w:color w:val="333333"/>
          <w:shd w:val="clear" w:color="auto" w:fill="FFFFFF"/>
        </w:rPr>
        <w:t xml:space="preserve"> daerah </w:t>
      </w:r>
      <w:r w:rsidRPr="00264BC4">
        <w:rPr>
          <w:rFonts w:ascii="Arial" w:hAnsi="Arial" w:cs="Arial"/>
          <w:color w:val="333333"/>
          <w:shd w:val="clear" w:color="auto" w:fill="FFFFFF"/>
        </w:rPr>
        <w:t>setempat, sedangkan yang terperiksa berasal dari daerah setempat tidak jarang atasannya tersebut mendapat ancaman dari yang bersangkutan</w:t>
      </w:r>
      <w:r w:rsidR="00451E5E" w:rsidRPr="00264BC4">
        <w:rPr>
          <w:rFonts w:ascii="Arial" w:hAnsi="Arial" w:cs="Arial"/>
          <w:color w:val="333333"/>
          <w:shd w:val="clear" w:color="auto" w:fill="FFFFFF"/>
        </w:rPr>
        <w:t>,</w:t>
      </w:r>
      <w:r w:rsidRPr="00264BC4">
        <w:rPr>
          <w:rFonts w:ascii="Arial" w:hAnsi="Arial" w:cs="Arial"/>
          <w:color w:val="333333"/>
          <w:shd w:val="clear" w:color="auto" w:fill="FFFFFF"/>
        </w:rPr>
        <w:t xml:space="preserve"> sehingga proses hukdis tidak jadi dilanjutkan kar</w:t>
      </w:r>
      <w:r w:rsidR="0025161B" w:rsidRPr="00264BC4">
        <w:rPr>
          <w:rFonts w:ascii="Arial" w:hAnsi="Arial" w:cs="Arial"/>
          <w:color w:val="333333"/>
          <w:shd w:val="clear" w:color="auto" w:fill="FFFFFF"/>
        </w:rPr>
        <w:t>e</w:t>
      </w:r>
      <w:r w:rsidRPr="00264BC4">
        <w:rPr>
          <w:rFonts w:ascii="Arial" w:hAnsi="Arial" w:cs="Arial"/>
          <w:color w:val="333333"/>
          <w:shd w:val="clear" w:color="auto" w:fill="FFFFFF"/>
        </w:rPr>
        <w:t xml:space="preserve">na </w:t>
      </w:r>
      <w:r w:rsidR="00E84345" w:rsidRPr="00264BC4">
        <w:rPr>
          <w:rFonts w:ascii="Arial" w:hAnsi="Arial" w:cs="Arial"/>
          <w:color w:val="333333"/>
          <w:shd w:val="clear" w:color="auto" w:fill="FFFFFF"/>
        </w:rPr>
        <w:t>fak</w:t>
      </w:r>
      <w:r w:rsidRPr="00264BC4">
        <w:rPr>
          <w:rFonts w:ascii="Arial" w:hAnsi="Arial" w:cs="Arial"/>
          <w:color w:val="333333"/>
          <w:shd w:val="clear" w:color="auto" w:fill="FFFFFF"/>
        </w:rPr>
        <w:t xml:space="preserve">tor keselamatan. </w:t>
      </w:r>
    </w:p>
    <w:p w14:paraId="32DC0C20" w14:textId="77777777" w:rsidR="00B428FF" w:rsidRPr="00264BC4" w:rsidRDefault="00B428FF" w:rsidP="00B428FF">
      <w:pPr>
        <w:spacing w:after="0" w:line="276" w:lineRule="auto"/>
        <w:jc w:val="both"/>
        <w:rPr>
          <w:rFonts w:ascii="Arial" w:hAnsi="Arial" w:cs="Arial"/>
          <w:b/>
          <w:color w:val="000000" w:themeColor="text1"/>
        </w:rPr>
      </w:pPr>
    </w:p>
    <w:p w14:paraId="1ED40F2B" w14:textId="77777777" w:rsidR="00E84345" w:rsidRPr="00264BC4" w:rsidRDefault="00B428FF" w:rsidP="00E84345">
      <w:pPr>
        <w:spacing w:after="0" w:line="276" w:lineRule="auto"/>
        <w:jc w:val="both"/>
        <w:rPr>
          <w:rFonts w:ascii="Arial" w:hAnsi="Arial" w:cs="Arial"/>
          <w:b/>
          <w:color w:val="000000" w:themeColor="text1"/>
        </w:rPr>
      </w:pPr>
      <w:r w:rsidRPr="00264BC4">
        <w:rPr>
          <w:rFonts w:ascii="Arial" w:hAnsi="Arial" w:cs="Arial"/>
          <w:b/>
          <w:color w:val="000000" w:themeColor="text1"/>
        </w:rPr>
        <w:t xml:space="preserve">Penjatuhan Hukuman </w:t>
      </w:r>
    </w:p>
    <w:p w14:paraId="30F88780" w14:textId="4B294687" w:rsidR="0025161B" w:rsidRPr="00264BC4" w:rsidRDefault="006655D5" w:rsidP="0025161B">
      <w:pPr>
        <w:spacing w:after="0" w:line="276" w:lineRule="auto"/>
        <w:ind w:firstLine="284"/>
        <w:jc w:val="both"/>
        <w:rPr>
          <w:rFonts w:ascii="Arial" w:hAnsi="Arial" w:cs="Arial"/>
        </w:rPr>
      </w:pPr>
      <w:r w:rsidRPr="00264BC4">
        <w:rPr>
          <w:rFonts w:ascii="Arial" w:hAnsi="Arial" w:cs="Arial"/>
        </w:rPr>
        <w:t>Tujuan penjatuhan hukuman disiplin pada prinsipnya bersifat pernbinaan yaitu untuk memperbaiki dan mendidik</w:t>
      </w:r>
      <w:r w:rsidR="00E84345" w:rsidRPr="00264BC4">
        <w:rPr>
          <w:rFonts w:ascii="Arial" w:hAnsi="Arial" w:cs="Arial"/>
        </w:rPr>
        <w:t xml:space="preserve"> PNS yang melakukan pelanggaran </w:t>
      </w:r>
      <w:proofErr w:type="gramStart"/>
      <w:r w:rsidR="00E84345" w:rsidRPr="00264BC4">
        <w:rPr>
          <w:rFonts w:ascii="Arial" w:hAnsi="Arial" w:cs="Arial"/>
        </w:rPr>
        <w:t>disiplin  agar</w:t>
      </w:r>
      <w:proofErr w:type="gramEnd"/>
      <w:r w:rsidR="00E84345" w:rsidRPr="00264BC4">
        <w:rPr>
          <w:rFonts w:ascii="Arial" w:hAnsi="Arial" w:cs="Arial"/>
        </w:rPr>
        <w:t xml:space="preserve"> yang bersangkutan mempunyai sikap menyesal dan berusaha tidak mengulangi lagi serta memperbaiki diri pada masa yang akan datang</w:t>
      </w:r>
      <w:r w:rsidR="00897A03" w:rsidRPr="00264BC4">
        <w:rPr>
          <w:rFonts w:ascii="Arial" w:hAnsi="Arial" w:cs="Arial"/>
        </w:rPr>
        <w:t>,</w:t>
      </w:r>
      <w:r w:rsidR="00E84345" w:rsidRPr="00264BC4">
        <w:rPr>
          <w:rFonts w:ascii="Arial" w:hAnsi="Arial" w:cs="Arial"/>
        </w:rPr>
        <w:t xml:space="preserve"> </w:t>
      </w:r>
      <w:r w:rsidR="00897A03" w:rsidRPr="00264BC4">
        <w:rPr>
          <w:rFonts w:ascii="Arial" w:hAnsi="Arial" w:cs="Arial"/>
        </w:rPr>
        <w:t>juga  </w:t>
      </w:r>
      <w:r w:rsidRPr="00264BC4">
        <w:rPr>
          <w:rFonts w:ascii="Arial" w:hAnsi="Arial" w:cs="Arial"/>
        </w:rPr>
        <w:t>dimaksudkan   agar   PNS   lainnya   tidak    melakukan pelanggaran disiplin</w:t>
      </w:r>
      <w:r w:rsidR="002940CD" w:rsidRPr="00264BC4">
        <w:rPr>
          <w:rFonts w:ascii="Arial" w:hAnsi="Arial" w:cs="Arial"/>
        </w:rPr>
        <w:t xml:space="preserve"> yang sama</w:t>
      </w:r>
      <w:r w:rsidRPr="00264BC4">
        <w:rPr>
          <w:rFonts w:ascii="Arial" w:hAnsi="Arial" w:cs="Arial"/>
        </w:rPr>
        <w:t>.</w:t>
      </w:r>
      <w:r w:rsidR="00897A03" w:rsidRPr="00264BC4">
        <w:rPr>
          <w:rFonts w:ascii="Arial" w:hAnsi="Arial" w:cs="Arial"/>
        </w:rPr>
        <w:t xml:space="preserve"> </w:t>
      </w:r>
      <w:r w:rsidR="002940CD" w:rsidRPr="00264BC4">
        <w:rPr>
          <w:rFonts w:ascii="Arial" w:hAnsi="Arial" w:cs="Arial"/>
        </w:rPr>
        <w:t>Pejabat yang berwenang </w:t>
      </w:r>
      <w:r w:rsidRPr="00264BC4">
        <w:rPr>
          <w:rFonts w:ascii="Arial" w:hAnsi="Arial" w:cs="Arial"/>
        </w:rPr>
        <w:t>sebelum rnenjatuhkan hukurnan disiplin wajib mempelajari dengan teliti hasil pemeriksaan, dan memperhatikan dengan seksama faktor-faktor yang rnendorong atau menyebab</w:t>
      </w:r>
      <w:r w:rsidR="00E84345" w:rsidRPr="00264BC4">
        <w:rPr>
          <w:rFonts w:ascii="Arial" w:hAnsi="Arial" w:cs="Arial"/>
        </w:rPr>
        <w:t xml:space="preserve">kan </w:t>
      </w:r>
      <w:r w:rsidRPr="00264BC4">
        <w:rPr>
          <w:rFonts w:ascii="Arial" w:hAnsi="Arial" w:cs="Arial"/>
        </w:rPr>
        <w:t xml:space="preserve">PNS </w:t>
      </w:r>
      <w:r w:rsidR="00E84345" w:rsidRPr="00264BC4">
        <w:rPr>
          <w:rFonts w:ascii="Arial" w:hAnsi="Arial" w:cs="Arial"/>
        </w:rPr>
        <w:t xml:space="preserve">tersebut melakukan pelanggaran displin dan dampak atas pelanggarana tersebut. </w:t>
      </w:r>
      <w:r w:rsidRPr="00264BC4">
        <w:rPr>
          <w:rFonts w:ascii="Arial" w:hAnsi="Arial" w:cs="Arial"/>
        </w:rPr>
        <w:t>Meskipun bentuk pelanggaran disiplin yang</w:t>
      </w:r>
      <w:r w:rsidR="00E84345" w:rsidRPr="00264BC4">
        <w:rPr>
          <w:rFonts w:ascii="Arial" w:hAnsi="Arial" w:cs="Arial"/>
        </w:rPr>
        <w:t xml:space="preserve"> dilakukan </w:t>
      </w:r>
      <w:proofErr w:type="gramStart"/>
      <w:r w:rsidR="00E84345" w:rsidRPr="00264BC4">
        <w:rPr>
          <w:rFonts w:ascii="Arial" w:hAnsi="Arial" w:cs="Arial"/>
        </w:rPr>
        <w:t>sama</w:t>
      </w:r>
      <w:proofErr w:type="gramEnd"/>
      <w:r w:rsidR="00E84345" w:rsidRPr="00264BC4">
        <w:rPr>
          <w:rFonts w:ascii="Arial" w:hAnsi="Arial" w:cs="Arial"/>
        </w:rPr>
        <w:t xml:space="preserve">, tetapi faktor- </w:t>
      </w:r>
      <w:r w:rsidRPr="00264BC4">
        <w:rPr>
          <w:rFonts w:ascii="Arial" w:hAnsi="Arial" w:cs="Arial"/>
        </w:rPr>
        <w:t>faktor yang mendorong dan</w:t>
      </w:r>
      <w:r w:rsidR="00E84345" w:rsidRPr="00264BC4">
        <w:rPr>
          <w:rFonts w:ascii="Arial" w:hAnsi="Arial" w:cs="Arial"/>
        </w:rPr>
        <w:t xml:space="preserve"> darnpak yang ditimbulkan dari </w:t>
      </w:r>
      <w:r w:rsidRPr="00264BC4">
        <w:rPr>
          <w:rFonts w:ascii="Arial" w:hAnsi="Arial" w:cs="Arial"/>
        </w:rPr>
        <w:t>pelanggaran dis</w:t>
      </w:r>
      <w:r w:rsidR="000B335E" w:rsidRPr="00264BC4">
        <w:rPr>
          <w:rFonts w:ascii="Arial" w:hAnsi="Arial" w:cs="Arial"/>
        </w:rPr>
        <w:t>iplin itu berbeda, rnaka jenis</w:t>
      </w:r>
      <w:r w:rsidRPr="00264BC4">
        <w:rPr>
          <w:rFonts w:ascii="Arial" w:hAnsi="Arial" w:cs="Arial"/>
        </w:rPr>
        <w:t>hukuman disiplin yang akan dijatuhkan</w:t>
      </w:r>
      <w:r w:rsidR="002940CD" w:rsidRPr="00264BC4">
        <w:rPr>
          <w:rFonts w:ascii="Arial" w:hAnsi="Arial" w:cs="Arial"/>
        </w:rPr>
        <w:t>pun akan</w:t>
      </w:r>
      <w:r w:rsidRPr="00264BC4">
        <w:rPr>
          <w:rFonts w:ascii="Arial" w:hAnsi="Arial" w:cs="Arial"/>
        </w:rPr>
        <w:t xml:space="preserve"> berbeda</w:t>
      </w:r>
      <w:r w:rsidR="002940CD" w:rsidRPr="00264BC4">
        <w:rPr>
          <w:rFonts w:ascii="Arial" w:hAnsi="Arial" w:cs="Arial"/>
        </w:rPr>
        <w:t xml:space="preserve"> pula</w:t>
      </w:r>
      <w:r w:rsidRPr="00264BC4">
        <w:rPr>
          <w:rFonts w:ascii="Arial" w:hAnsi="Arial" w:cs="Arial"/>
        </w:rPr>
        <w:t>.</w:t>
      </w:r>
      <w:r w:rsidR="00E84345" w:rsidRPr="00264BC4">
        <w:rPr>
          <w:rFonts w:ascii="Arial" w:hAnsi="Arial" w:cs="Arial"/>
        </w:rPr>
        <w:t xml:space="preserve"> </w:t>
      </w:r>
    </w:p>
    <w:p w14:paraId="5DD98C5D" w14:textId="51C7DA87" w:rsidR="0025161B" w:rsidRPr="00264BC4" w:rsidRDefault="00A65A28" w:rsidP="0025161B">
      <w:pPr>
        <w:spacing w:after="0" w:line="276" w:lineRule="auto"/>
        <w:ind w:firstLine="284"/>
        <w:jc w:val="both"/>
        <w:rPr>
          <w:rFonts w:ascii="Arial" w:hAnsi="Arial" w:cs="Arial"/>
        </w:rPr>
      </w:pPr>
      <w:r w:rsidRPr="00264BC4">
        <w:rPr>
          <w:rFonts w:ascii="Arial" w:hAnsi="Arial" w:cs="Arial"/>
        </w:rPr>
        <w:t xml:space="preserve">Dalam hal laporan hasil pemeriksaan sebagaimana dimaksud pada Permenkumham 24 tahun  2013 Tentang </w:t>
      </w:r>
      <w:r w:rsidRPr="00264BC4">
        <w:rPr>
          <w:rFonts w:ascii="Arial" w:hAnsi="Arial" w:cs="Arial"/>
        </w:rPr>
        <w:lastRenderedPageBreak/>
        <w:t>Pedom</w:t>
      </w:r>
      <w:r w:rsidR="00D44424" w:rsidRPr="00264BC4">
        <w:rPr>
          <w:rFonts w:ascii="Arial" w:hAnsi="Arial" w:cs="Arial"/>
        </w:rPr>
        <w:t>an Penjatuhan Hukuman Disiplin d</w:t>
      </w:r>
      <w:r w:rsidRPr="00264BC4">
        <w:rPr>
          <w:rFonts w:ascii="Arial" w:hAnsi="Arial" w:cs="Arial"/>
        </w:rPr>
        <w:t>an Penindakan Administratif Bagi Pegawai Negeri Sipil D</w:t>
      </w:r>
      <w:r w:rsidR="00D44424" w:rsidRPr="00264BC4">
        <w:rPr>
          <w:rFonts w:ascii="Arial" w:hAnsi="Arial" w:cs="Arial"/>
        </w:rPr>
        <w:t>i Lingkungan Kementerian Hukum d</w:t>
      </w:r>
      <w:r w:rsidRPr="00264BC4">
        <w:rPr>
          <w:rFonts w:ascii="Arial" w:hAnsi="Arial" w:cs="Arial"/>
        </w:rPr>
        <w:t>an HAM yang bersangkutan dijatuhi hukuma</w:t>
      </w:r>
      <w:r w:rsidR="00D44424" w:rsidRPr="00264BC4">
        <w:rPr>
          <w:rFonts w:ascii="Arial" w:hAnsi="Arial" w:cs="Arial"/>
        </w:rPr>
        <w:t xml:space="preserve">n disiplin dengan ketentuan: </w:t>
      </w:r>
      <w:r w:rsidRPr="00264BC4">
        <w:rPr>
          <w:rFonts w:ascii="Arial" w:hAnsi="Arial" w:cs="Arial"/>
        </w:rPr>
        <w:t>untuk jenis hukuman disipli</w:t>
      </w:r>
      <w:r w:rsidR="002940CD" w:rsidRPr="00264BC4">
        <w:rPr>
          <w:rFonts w:ascii="Arial" w:hAnsi="Arial" w:cs="Arial"/>
        </w:rPr>
        <w:t>n tingkat ringan, Pejabat yang berwenang m</w:t>
      </w:r>
      <w:r w:rsidRPr="00264BC4">
        <w:rPr>
          <w:rFonts w:ascii="Arial" w:hAnsi="Arial" w:cs="Arial"/>
        </w:rPr>
        <w:t>enghukum wajib menerbitkan surat keputusan hukuman disiplin bagi yang bersangkutan dalam jangka waktu paling lama 7 (tujuh) hari kerja terhitung sejak tanggal ditandatanganinya be</w:t>
      </w:r>
      <w:r w:rsidR="00D44424" w:rsidRPr="00264BC4">
        <w:rPr>
          <w:rFonts w:ascii="Arial" w:hAnsi="Arial" w:cs="Arial"/>
        </w:rPr>
        <w:t xml:space="preserve">rita acara pemeriksaan; atau </w:t>
      </w:r>
      <w:r w:rsidRPr="00264BC4">
        <w:rPr>
          <w:rFonts w:ascii="Arial" w:hAnsi="Arial" w:cs="Arial"/>
        </w:rPr>
        <w:t>laporan hasil pemeriksaan hukuman disiplin tingkat sedang dan tingkat berat disampaikan secara berjenjang kepada Menteri melalui Inspektur Jenderal dalam jangka waktu paling lama 7 (tujuh) hari kerja terhitung sejak tanggal ditandatanganinya berita acara pemeriksaan</w:t>
      </w:r>
      <w:r w:rsidR="00D44424" w:rsidRPr="00264BC4">
        <w:rPr>
          <w:rFonts w:ascii="Arial" w:hAnsi="Arial" w:cs="Arial"/>
        </w:rPr>
        <w:t>. ketentuan seperti yang termasuk dalam pera</w:t>
      </w:r>
      <w:r w:rsidR="00897A03" w:rsidRPr="00264BC4">
        <w:rPr>
          <w:rFonts w:ascii="Arial" w:hAnsi="Arial" w:cs="Arial"/>
        </w:rPr>
        <w:t xml:space="preserve">turan ini rata-rata dari semua </w:t>
      </w:r>
      <w:r w:rsidR="002940CD" w:rsidRPr="00264BC4">
        <w:rPr>
          <w:rFonts w:ascii="Arial" w:hAnsi="Arial" w:cs="Arial"/>
        </w:rPr>
        <w:t>K</w:t>
      </w:r>
      <w:r w:rsidR="00D44424" w:rsidRPr="00264BC4">
        <w:rPr>
          <w:rFonts w:ascii="Arial" w:hAnsi="Arial" w:cs="Arial"/>
        </w:rPr>
        <w:t>anwil dan UPT yang sempat menjawab kuesioner dan hasil wawancara  untuk jenis</w:t>
      </w:r>
      <w:r w:rsidR="00717B2A" w:rsidRPr="00264BC4">
        <w:rPr>
          <w:rFonts w:ascii="Arial" w:hAnsi="Arial" w:cs="Arial"/>
        </w:rPr>
        <w:t xml:space="preserve"> pelanggaran tingat ringan</w:t>
      </w:r>
      <w:r w:rsidR="00792633" w:rsidRPr="00264BC4">
        <w:rPr>
          <w:rFonts w:ascii="Arial" w:hAnsi="Arial" w:cs="Arial"/>
        </w:rPr>
        <w:t xml:space="preserve"> </w:t>
      </w:r>
      <w:r w:rsidR="00717B2A" w:rsidRPr="00264BC4">
        <w:rPr>
          <w:rFonts w:ascii="Arial" w:hAnsi="Arial" w:cs="Arial"/>
        </w:rPr>
        <w:t>sebagian kecil 2,70%</w:t>
      </w:r>
      <w:r w:rsidR="00792633" w:rsidRPr="00264BC4">
        <w:rPr>
          <w:rFonts w:ascii="Arial" w:hAnsi="Arial" w:cs="Arial"/>
        </w:rPr>
        <w:t xml:space="preserve"> disampaikan ke Itjen, </w:t>
      </w:r>
      <w:r w:rsidR="00B22247" w:rsidRPr="00264BC4">
        <w:rPr>
          <w:rFonts w:ascii="Arial" w:hAnsi="Arial" w:cs="Arial"/>
        </w:rPr>
        <w:t xml:space="preserve">untuk hukdis sedangan </w:t>
      </w:r>
      <w:r w:rsidR="00717B2A" w:rsidRPr="00264BC4">
        <w:rPr>
          <w:rFonts w:ascii="Arial" w:hAnsi="Arial" w:cs="Arial"/>
        </w:rPr>
        <w:t xml:space="preserve"> 3,60% disampaikan ke Itjen,</w:t>
      </w:r>
      <w:r w:rsidR="00792633" w:rsidRPr="00264BC4">
        <w:rPr>
          <w:rFonts w:ascii="Arial" w:hAnsi="Arial" w:cs="Arial"/>
        </w:rPr>
        <w:t xml:space="preserve"> dan </w:t>
      </w:r>
      <w:r w:rsidR="00717B2A" w:rsidRPr="00264BC4">
        <w:rPr>
          <w:rFonts w:ascii="Arial" w:hAnsi="Arial" w:cs="Arial"/>
        </w:rPr>
        <w:t xml:space="preserve"> untuk kasus berat 93,69% diteruskan </w:t>
      </w:r>
      <w:r w:rsidR="00D44424" w:rsidRPr="00264BC4">
        <w:rPr>
          <w:rFonts w:ascii="Arial" w:hAnsi="Arial" w:cs="Arial"/>
        </w:rPr>
        <w:t xml:space="preserve"> ke Itjen. </w:t>
      </w:r>
    </w:p>
    <w:p w14:paraId="6C152D09" w14:textId="77777777" w:rsidR="00E8541B" w:rsidRPr="00264BC4" w:rsidRDefault="00E8541B" w:rsidP="0025161B">
      <w:pPr>
        <w:spacing w:after="0" w:line="276" w:lineRule="auto"/>
        <w:ind w:firstLine="284"/>
        <w:jc w:val="both"/>
        <w:rPr>
          <w:rFonts w:ascii="Arial" w:hAnsi="Arial" w:cs="Arial"/>
        </w:rPr>
      </w:pPr>
    </w:p>
    <w:p w14:paraId="70D9E919" w14:textId="57DB41FA" w:rsidR="00D611F2" w:rsidRPr="00264BC4" w:rsidRDefault="00D611F2" w:rsidP="00D611F2">
      <w:pPr>
        <w:spacing w:after="0" w:line="276" w:lineRule="auto"/>
        <w:jc w:val="center"/>
        <w:rPr>
          <w:rFonts w:ascii="Arial" w:hAnsi="Arial" w:cs="Arial"/>
          <w:b/>
        </w:rPr>
      </w:pPr>
      <w:r w:rsidRPr="00264BC4">
        <w:rPr>
          <w:rFonts w:ascii="Arial" w:hAnsi="Arial" w:cs="Arial"/>
          <w:b/>
        </w:rPr>
        <w:t>Gambar 7</w:t>
      </w:r>
    </w:p>
    <w:p w14:paraId="3FD22CB6" w14:textId="6EC871A1" w:rsidR="00E21E75" w:rsidRPr="00264BC4" w:rsidRDefault="00E21E75" w:rsidP="00E21E75">
      <w:pPr>
        <w:spacing w:after="0" w:line="276" w:lineRule="auto"/>
        <w:jc w:val="center"/>
        <w:rPr>
          <w:rFonts w:ascii="Arial" w:hAnsi="Arial" w:cs="Arial"/>
          <w:b/>
        </w:rPr>
      </w:pPr>
      <w:r w:rsidRPr="00264BC4">
        <w:rPr>
          <w:rFonts w:ascii="Arial" w:hAnsi="Arial" w:cs="Arial"/>
          <w:b/>
        </w:rPr>
        <w:t xml:space="preserve">Data Hukdis yang dikirim ke Itjen </w:t>
      </w:r>
    </w:p>
    <w:p w14:paraId="43756BAF" w14:textId="2B3ADD14" w:rsidR="006C2C79" w:rsidRPr="00264BC4" w:rsidRDefault="00E21E75" w:rsidP="00EE5099">
      <w:pPr>
        <w:spacing w:after="0" w:line="276" w:lineRule="auto"/>
        <w:rPr>
          <w:rFonts w:ascii="Arial" w:hAnsi="Arial" w:cs="Arial"/>
        </w:rPr>
      </w:pPr>
      <w:r w:rsidRPr="00264BC4">
        <w:rPr>
          <w:rFonts w:ascii="Arial" w:hAnsi="Arial" w:cs="Arial"/>
          <w:noProof/>
          <w:lang w:val="en-US"/>
        </w:rPr>
        <w:drawing>
          <wp:inline distT="0" distB="0" distL="0" distR="0" wp14:anchorId="0C402495" wp14:editId="36E58744">
            <wp:extent cx="2844800" cy="1590675"/>
            <wp:effectExtent l="0" t="0" r="1270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43FBC0" w14:textId="4B154054" w:rsidR="006C2C79" w:rsidRDefault="00B22247" w:rsidP="00A65A28">
      <w:pPr>
        <w:spacing w:after="0" w:line="276" w:lineRule="auto"/>
        <w:jc w:val="both"/>
        <w:rPr>
          <w:rFonts w:ascii="Arial" w:hAnsi="Arial" w:cs="Arial"/>
          <w:i/>
          <w:sz w:val="18"/>
          <w:szCs w:val="18"/>
        </w:rPr>
      </w:pPr>
      <w:r w:rsidRPr="00264BC4">
        <w:rPr>
          <w:rFonts w:ascii="Arial" w:hAnsi="Arial" w:cs="Arial"/>
          <w:i/>
          <w:sz w:val="18"/>
          <w:szCs w:val="18"/>
        </w:rPr>
        <w:t xml:space="preserve">Data tahun 2020 </w:t>
      </w:r>
      <w:proofErr w:type="gramStart"/>
      <w:r w:rsidRPr="00264BC4">
        <w:rPr>
          <w:rFonts w:ascii="Arial" w:hAnsi="Arial" w:cs="Arial"/>
          <w:i/>
          <w:sz w:val="18"/>
          <w:szCs w:val="18"/>
        </w:rPr>
        <w:t>sd</w:t>
      </w:r>
      <w:proofErr w:type="gramEnd"/>
      <w:r w:rsidRPr="00264BC4">
        <w:rPr>
          <w:rFonts w:ascii="Arial" w:hAnsi="Arial" w:cs="Arial"/>
          <w:i/>
          <w:sz w:val="18"/>
          <w:szCs w:val="18"/>
        </w:rPr>
        <w:t xml:space="preserve"> Mei 2021</w:t>
      </w:r>
    </w:p>
    <w:p w14:paraId="7672B7EB" w14:textId="77777777" w:rsidR="00264BC4" w:rsidRPr="00264BC4" w:rsidRDefault="00264BC4" w:rsidP="00A65A28">
      <w:pPr>
        <w:spacing w:after="0" w:line="276" w:lineRule="auto"/>
        <w:jc w:val="both"/>
        <w:rPr>
          <w:rFonts w:ascii="Arial" w:hAnsi="Arial" w:cs="Arial"/>
          <w:i/>
          <w:sz w:val="18"/>
          <w:szCs w:val="18"/>
        </w:rPr>
      </w:pPr>
    </w:p>
    <w:p w14:paraId="79781822" w14:textId="7B173BCA" w:rsidR="0025161B" w:rsidRPr="00264BC4" w:rsidRDefault="0025161B" w:rsidP="0025161B">
      <w:pPr>
        <w:spacing w:after="0" w:line="276" w:lineRule="auto"/>
        <w:ind w:firstLine="284"/>
        <w:jc w:val="both"/>
        <w:rPr>
          <w:rFonts w:ascii="Arial" w:hAnsi="Arial" w:cs="Arial"/>
        </w:rPr>
      </w:pPr>
      <w:r w:rsidRPr="00264BC4">
        <w:rPr>
          <w:rFonts w:ascii="Arial" w:hAnsi="Arial" w:cs="Arial"/>
        </w:rPr>
        <w:t>Namun yang menjadi kendala adalah waktu penjatuhan hukdis pada tingkat pusat yang terkadang tidak pasti waktu penyelesaiannya. Sementara Kanwil juga kesulitan untuk mendapatkan informasi sampai dimana proses penjatuhan hukuman tersebut diproses. Karena ketiadaan media/aplikasi untuk memantau proses hukdis di Itjen dan Setjen maka, (56</w:t>
      </w:r>
      <w:proofErr w:type="gramStart"/>
      <w:r w:rsidRPr="00264BC4">
        <w:rPr>
          <w:rFonts w:ascii="Arial" w:hAnsi="Arial" w:cs="Arial"/>
        </w:rPr>
        <w:t>,76</w:t>
      </w:r>
      <w:proofErr w:type="gramEnd"/>
      <w:r w:rsidRPr="00264BC4">
        <w:rPr>
          <w:rFonts w:ascii="Arial" w:hAnsi="Arial" w:cs="Arial"/>
        </w:rPr>
        <w:t xml:space="preserve">) </w:t>
      </w:r>
      <w:r w:rsidRPr="00264BC4">
        <w:rPr>
          <w:rFonts w:ascii="Arial" w:hAnsi="Arial" w:cs="Arial"/>
        </w:rPr>
        <w:lastRenderedPageBreak/>
        <w:t>responden Kanwil menyatakan unt</w:t>
      </w:r>
      <w:r w:rsidR="004A21E1" w:rsidRPr="00264BC4">
        <w:rPr>
          <w:rFonts w:ascii="Arial" w:hAnsi="Arial" w:cs="Arial"/>
        </w:rPr>
        <w:t>u</w:t>
      </w:r>
      <w:r w:rsidRPr="00264BC4">
        <w:rPr>
          <w:rFonts w:ascii="Arial" w:hAnsi="Arial" w:cs="Arial"/>
        </w:rPr>
        <w:t xml:space="preserve">k </w:t>
      </w:r>
      <w:r w:rsidR="004A21E1" w:rsidRPr="00264BC4">
        <w:rPr>
          <w:rFonts w:ascii="Arial" w:hAnsi="Arial" w:cs="Arial"/>
        </w:rPr>
        <w:t xml:space="preserve"> </w:t>
      </w:r>
      <w:r w:rsidRPr="00264BC4">
        <w:rPr>
          <w:rFonts w:ascii="Arial" w:hAnsi="Arial" w:cs="Arial"/>
        </w:rPr>
        <w:t>mengetahui</w:t>
      </w:r>
      <w:r w:rsidR="004A21E1" w:rsidRPr="00264BC4">
        <w:rPr>
          <w:rFonts w:ascii="Arial" w:hAnsi="Arial" w:cs="Arial"/>
        </w:rPr>
        <w:t>/memantau keberadaaan proses hukdis di Itjen dan Set</w:t>
      </w:r>
      <w:r w:rsidR="00792633" w:rsidRPr="00264BC4">
        <w:rPr>
          <w:rFonts w:ascii="Arial" w:hAnsi="Arial" w:cs="Arial"/>
        </w:rPr>
        <w:t>jen, pihak Kanwil biasanya menghubungi langsung pihak Setjen ataupun Itjen</w:t>
      </w:r>
      <w:r w:rsidR="002940CD" w:rsidRPr="00264BC4">
        <w:rPr>
          <w:rFonts w:ascii="Arial" w:hAnsi="Arial" w:cs="Arial"/>
        </w:rPr>
        <w:t>.</w:t>
      </w:r>
      <w:r w:rsidR="00792633" w:rsidRPr="00264BC4">
        <w:rPr>
          <w:rFonts w:ascii="Arial" w:hAnsi="Arial" w:cs="Arial"/>
        </w:rPr>
        <w:t xml:space="preserve"> </w:t>
      </w:r>
    </w:p>
    <w:p w14:paraId="0A7E9442" w14:textId="42683DC0" w:rsidR="00792633" w:rsidRPr="00264BC4" w:rsidRDefault="00792633" w:rsidP="0025161B">
      <w:pPr>
        <w:spacing w:after="0" w:line="276" w:lineRule="auto"/>
        <w:ind w:firstLine="284"/>
        <w:jc w:val="both"/>
        <w:rPr>
          <w:rFonts w:ascii="Arial" w:hAnsi="Arial" w:cs="Arial"/>
        </w:rPr>
      </w:pPr>
    </w:p>
    <w:p w14:paraId="3ACBE3E7" w14:textId="7E5581AA" w:rsidR="00A52F46" w:rsidRPr="00264BC4" w:rsidRDefault="002B7673" w:rsidP="00D44424">
      <w:pPr>
        <w:spacing w:after="0" w:line="276" w:lineRule="auto"/>
        <w:jc w:val="both"/>
        <w:rPr>
          <w:rFonts w:ascii="Arial" w:hAnsi="Arial" w:cs="Arial"/>
          <w:b/>
          <w:color w:val="000000" w:themeColor="text1"/>
        </w:rPr>
      </w:pPr>
      <w:r w:rsidRPr="00264BC4">
        <w:rPr>
          <w:rFonts w:ascii="Arial" w:hAnsi="Arial" w:cs="Arial"/>
          <w:b/>
          <w:color w:val="000000" w:themeColor="text1"/>
        </w:rPr>
        <w:t xml:space="preserve">Pengunaan </w:t>
      </w:r>
      <w:r w:rsidR="00D44424" w:rsidRPr="00264BC4">
        <w:rPr>
          <w:rFonts w:ascii="Arial" w:hAnsi="Arial" w:cs="Arial"/>
          <w:b/>
          <w:color w:val="000000" w:themeColor="text1"/>
        </w:rPr>
        <w:t>Media</w:t>
      </w:r>
      <w:r w:rsidRPr="00264BC4">
        <w:rPr>
          <w:rFonts w:ascii="Arial" w:hAnsi="Arial" w:cs="Arial"/>
          <w:b/>
          <w:color w:val="000000" w:themeColor="text1"/>
        </w:rPr>
        <w:t>/</w:t>
      </w:r>
      <w:proofErr w:type="gramStart"/>
      <w:r w:rsidRPr="00264BC4">
        <w:rPr>
          <w:rFonts w:ascii="Arial" w:hAnsi="Arial" w:cs="Arial"/>
          <w:b/>
          <w:color w:val="000000" w:themeColor="text1"/>
        </w:rPr>
        <w:t>Aplikasi  dalam</w:t>
      </w:r>
      <w:proofErr w:type="gramEnd"/>
      <w:r w:rsidRPr="00264BC4">
        <w:rPr>
          <w:rFonts w:ascii="Arial" w:hAnsi="Arial" w:cs="Arial"/>
          <w:b/>
          <w:color w:val="000000" w:themeColor="text1"/>
        </w:rPr>
        <w:t xml:space="preserve"> proses hukdis </w:t>
      </w:r>
    </w:p>
    <w:p w14:paraId="3AF2FB45" w14:textId="7B194BD1" w:rsidR="00A52F46" w:rsidRPr="00264BC4" w:rsidRDefault="00D44424" w:rsidP="00280884">
      <w:pPr>
        <w:spacing w:after="0" w:line="276" w:lineRule="auto"/>
        <w:ind w:firstLine="284"/>
        <w:jc w:val="both"/>
        <w:rPr>
          <w:rFonts w:ascii="Arial" w:hAnsi="Arial" w:cs="Arial"/>
          <w:color w:val="000000" w:themeColor="text1"/>
        </w:rPr>
      </w:pPr>
      <w:r w:rsidRPr="00264BC4">
        <w:rPr>
          <w:rFonts w:ascii="Arial" w:hAnsi="Arial" w:cs="Arial"/>
          <w:color w:val="000000" w:themeColor="text1"/>
        </w:rPr>
        <w:t xml:space="preserve">Di Kemankumham terdapat beberapa media yang digunakan untuk </w:t>
      </w:r>
      <w:r w:rsidR="00451E5E" w:rsidRPr="00264BC4">
        <w:rPr>
          <w:rFonts w:ascii="Arial" w:hAnsi="Arial" w:cs="Arial"/>
          <w:color w:val="000000" w:themeColor="text1"/>
        </w:rPr>
        <w:t>mengirimkan data</w:t>
      </w:r>
      <w:r w:rsidR="008B7043" w:rsidRPr="00264BC4">
        <w:rPr>
          <w:rFonts w:ascii="Arial" w:hAnsi="Arial" w:cs="Arial"/>
          <w:color w:val="000000" w:themeColor="text1"/>
        </w:rPr>
        <w:t xml:space="preserve"> </w:t>
      </w:r>
      <w:proofErr w:type="gramStart"/>
      <w:r w:rsidR="008B7043" w:rsidRPr="00264BC4">
        <w:rPr>
          <w:rFonts w:ascii="Arial" w:hAnsi="Arial" w:cs="Arial"/>
          <w:color w:val="000000" w:themeColor="text1"/>
        </w:rPr>
        <w:t xml:space="preserve">hukdis </w:t>
      </w:r>
      <w:r w:rsidR="00451E5E" w:rsidRPr="00264BC4">
        <w:rPr>
          <w:rFonts w:ascii="Arial" w:hAnsi="Arial" w:cs="Arial"/>
          <w:color w:val="000000" w:themeColor="text1"/>
        </w:rPr>
        <w:t xml:space="preserve"> baik</w:t>
      </w:r>
      <w:proofErr w:type="gramEnd"/>
      <w:r w:rsidR="00451E5E" w:rsidRPr="00264BC4">
        <w:rPr>
          <w:rFonts w:ascii="Arial" w:hAnsi="Arial" w:cs="Arial"/>
          <w:color w:val="000000" w:themeColor="text1"/>
        </w:rPr>
        <w:t xml:space="preserve"> dari UPT k</w:t>
      </w:r>
      <w:r w:rsidRPr="00264BC4">
        <w:rPr>
          <w:rFonts w:ascii="Arial" w:hAnsi="Arial" w:cs="Arial"/>
          <w:color w:val="000000" w:themeColor="text1"/>
        </w:rPr>
        <w:t>e</w:t>
      </w:r>
      <w:r w:rsidR="00451E5E" w:rsidRPr="00264BC4">
        <w:rPr>
          <w:rFonts w:ascii="Arial" w:hAnsi="Arial" w:cs="Arial"/>
          <w:color w:val="000000" w:themeColor="text1"/>
        </w:rPr>
        <w:t xml:space="preserve"> K</w:t>
      </w:r>
      <w:r w:rsidRPr="00264BC4">
        <w:rPr>
          <w:rFonts w:ascii="Arial" w:hAnsi="Arial" w:cs="Arial"/>
          <w:color w:val="000000" w:themeColor="text1"/>
        </w:rPr>
        <w:t xml:space="preserve">anwil maupun dari Kanwil ke Unit </w:t>
      </w:r>
      <w:r w:rsidR="0025161B" w:rsidRPr="00264BC4">
        <w:rPr>
          <w:rFonts w:ascii="Arial" w:hAnsi="Arial" w:cs="Arial"/>
          <w:color w:val="000000" w:themeColor="text1"/>
        </w:rPr>
        <w:t>Pusat Itjen dan Set</w:t>
      </w:r>
      <w:r w:rsidRPr="00264BC4">
        <w:rPr>
          <w:rFonts w:ascii="Arial" w:hAnsi="Arial" w:cs="Arial"/>
          <w:color w:val="000000" w:themeColor="text1"/>
        </w:rPr>
        <w:t>jen</w:t>
      </w:r>
      <w:r w:rsidR="00A339FC" w:rsidRPr="00264BC4">
        <w:rPr>
          <w:rFonts w:ascii="Arial" w:hAnsi="Arial" w:cs="Arial"/>
          <w:color w:val="000000" w:themeColor="text1"/>
        </w:rPr>
        <w:t xml:space="preserve">  diantara media yang digunakan tersebut berikut gambarannya :</w:t>
      </w:r>
    </w:p>
    <w:p w14:paraId="517CFE94" w14:textId="4CE08488" w:rsidR="00F64DE6" w:rsidRPr="00264BC4" w:rsidRDefault="00D611F2" w:rsidP="00F64DE6">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Gambar 8</w:t>
      </w:r>
    </w:p>
    <w:p w14:paraId="433F6402" w14:textId="77777777" w:rsidR="00F64DE6" w:rsidRPr="00264BC4" w:rsidRDefault="00F64DE6" w:rsidP="00F64DE6">
      <w:pPr>
        <w:spacing w:after="0" w:line="276" w:lineRule="auto"/>
        <w:ind w:firstLine="284"/>
        <w:jc w:val="center"/>
        <w:rPr>
          <w:rFonts w:ascii="Arial" w:hAnsi="Arial" w:cs="Arial"/>
          <w:b/>
          <w:color w:val="000000" w:themeColor="text1"/>
        </w:rPr>
      </w:pPr>
      <w:r w:rsidRPr="00264BC4">
        <w:rPr>
          <w:rFonts w:ascii="Arial" w:hAnsi="Arial" w:cs="Arial"/>
          <w:b/>
          <w:color w:val="000000" w:themeColor="text1"/>
        </w:rPr>
        <w:t>Media yang digunakan mengirimkan data Hukdis</w:t>
      </w:r>
    </w:p>
    <w:p w14:paraId="169E648E" w14:textId="358D07BB" w:rsidR="00A52F46" w:rsidRPr="00264BC4" w:rsidRDefault="00F64DE6" w:rsidP="00EE5099">
      <w:pPr>
        <w:spacing w:after="0" w:line="276" w:lineRule="auto"/>
        <w:rPr>
          <w:rFonts w:ascii="Arial" w:hAnsi="Arial" w:cs="Arial"/>
          <w:color w:val="000000" w:themeColor="text1"/>
        </w:rPr>
      </w:pPr>
      <w:r w:rsidRPr="00264BC4">
        <w:rPr>
          <w:rFonts w:ascii="Arial" w:hAnsi="Arial" w:cs="Arial"/>
          <w:noProof/>
          <w:color w:val="000000" w:themeColor="text1"/>
          <w:lang w:val="en-US"/>
        </w:rPr>
        <w:drawing>
          <wp:inline distT="0" distB="0" distL="0" distR="0" wp14:anchorId="7E6E5364" wp14:editId="4C8A0D8E">
            <wp:extent cx="2781300" cy="16383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E5AEA47" w14:textId="40DA790A" w:rsidR="00264BC4" w:rsidRDefault="00264BC4" w:rsidP="00264BC4">
      <w:pPr>
        <w:spacing w:after="0" w:line="276" w:lineRule="auto"/>
        <w:jc w:val="both"/>
        <w:rPr>
          <w:rFonts w:ascii="Arial" w:hAnsi="Arial" w:cs="Arial"/>
          <w:i/>
          <w:color w:val="000000" w:themeColor="text1"/>
          <w:sz w:val="18"/>
          <w:szCs w:val="18"/>
        </w:rPr>
      </w:pPr>
      <w:r w:rsidRPr="00264BC4">
        <w:rPr>
          <w:rFonts w:ascii="Arial" w:hAnsi="Arial" w:cs="Arial"/>
          <w:i/>
          <w:color w:val="000000" w:themeColor="text1"/>
          <w:sz w:val="18"/>
          <w:szCs w:val="18"/>
        </w:rPr>
        <w:t>Data Kajian tahun 2021</w:t>
      </w:r>
    </w:p>
    <w:p w14:paraId="2A06A77C" w14:textId="77777777" w:rsidR="00264BC4" w:rsidRDefault="00264BC4" w:rsidP="00264BC4">
      <w:pPr>
        <w:spacing w:after="0" w:line="276" w:lineRule="auto"/>
        <w:jc w:val="both"/>
        <w:rPr>
          <w:rFonts w:ascii="Arial" w:hAnsi="Arial" w:cs="Arial"/>
          <w:color w:val="000000" w:themeColor="text1"/>
        </w:rPr>
      </w:pPr>
    </w:p>
    <w:p w14:paraId="7494AB1C" w14:textId="60DB44E0" w:rsidR="00A339FC" w:rsidRPr="00264BC4" w:rsidRDefault="00A9585A" w:rsidP="00512ABB">
      <w:pPr>
        <w:spacing w:after="0" w:line="276" w:lineRule="auto"/>
        <w:ind w:firstLine="284"/>
        <w:jc w:val="both"/>
        <w:rPr>
          <w:rFonts w:ascii="Arial" w:hAnsi="Arial" w:cs="Arial"/>
          <w:color w:val="000000" w:themeColor="text1"/>
        </w:rPr>
      </w:pPr>
      <w:r w:rsidRPr="00264BC4">
        <w:rPr>
          <w:rFonts w:ascii="Arial" w:hAnsi="Arial" w:cs="Arial"/>
          <w:color w:val="000000" w:themeColor="text1"/>
        </w:rPr>
        <w:t xml:space="preserve"> </w:t>
      </w:r>
      <w:r w:rsidR="00BB55E4" w:rsidRPr="00264BC4">
        <w:rPr>
          <w:rFonts w:ascii="Arial" w:hAnsi="Arial" w:cs="Arial"/>
          <w:color w:val="000000" w:themeColor="text1"/>
        </w:rPr>
        <w:t>D</w:t>
      </w:r>
      <w:r w:rsidRPr="00264BC4">
        <w:rPr>
          <w:rFonts w:ascii="Arial" w:hAnsi="Arial" w:cs="Arial"/>
          <w:color w:val="000000" w:themeColor="text1"/>
        </w:rPr>
        <w:t xml:space="preserve">ata diatas menunjukan bahwa sebagian besar </w:t>
      </w:r>
      <w:r w:rsidR="00A339FC" w:rsidRPr="00264BC4">
        <w:rPr>
          <w:rFonts w:ascii="Arial" w:hAnsi="Arial" w:cs="Arial"/>
          <w:color w:val="000000" w:themeColor="text1"/>
        </w:rPr>
        <w:t>Kanwil Kemenkumham</w:t>
      </w:r>
      <w:r w:rsidRPr="00264BC4">
        <w:rPr>
          <w:rFonts w:ascii="Arial" w:hAnsi="Arial" w:cs="Arial"/>
          <w:color w:val="000000" w:themeColor="text1"/>
        </w:rPr>
        <w:t xml:space="preserve"> </w:t>
      </w:r>
      <w:r w:rsidR="00A8609F" w:rsidRPr="00264BC4">
        <w:rPr>
          <w:rFonts w:ascii="Arial" w:hAnsi="Arial" w:cs="Arial"/>
          <w:color w:val="000000" w:themeColor="text1"/>
        </w:rPr>
        <w:t>masih mengunakan banyak media dalam mengirimkan data/berkas</w:t>
      </w:r>
      <w:r w:rsidR="00D60337" w:rsidRPr="00264BC4">
        <w:rPr>
          <w:rFonts w:ascii="Arial" w:hAnsi="Arial" w:cs="Arial"/>
          <w:color w:val="000000" w:themeColor="text1"/>
        </w:rPr>
        <w:t xml:space="preserve">-berkas hukdis ke Itjen dan Biro Kepegawaian. </w:t>
      </w:r>
      <w:r w:rsidR="00A8609F" w:rsidRPr="00264BC4">
        <w:rPr>
          <w:rFonts w:ascii="Arial" w:hAnsi="Arial" w:cs="Arial"/>
          <w:color w:val="000000" w:themeColor="text1"/>
        </w:rPr>
        <w:t xml:space="preserve"> </w:t>
      </w:r>
      <w:r w:rsidR="00D60337" w:rsidRPr="00264BC4">
        <w:rPr>
          <w:rFonts w:ascii="Arial" w:hAnsi="Arial" w:cs="Arial"/>
          <w:color w:val="000000" w:themeColor="text1"/>
        </w:rPr>
        <w:t>M</w:t>
      </w:r>
      <w:r w:rsidR="008F0B65" w:rsidRPr="00264BC4">
        <w:rPr>
          <w:rFonts w:ascii="Arial" w:hAnsi="Arial" w:cs="Arial"/>
          <w:color w:val="000000" w:themeColor="text1"/>
        </w:rPr>
        <w:t>edia/aplikasi</w:t>
      </w:r>
      <w:r w:rsidR="00D60337" w:rsidRPr="00264BC4">
        <w:rPr>
          <w:rFonts w:ascii="Arial" w:hAnsi="Arial" w:cs="Arial"/>
          <w:color w:val="000000" w:themeColor="text1"/>
        </w:rPr>
        <w:t xml:space="preserve"> yang digunakan </w:t>
      </w:r>
      <w:r w:rsidR="008F0B65" w:rsidRPr="00264BC4">
        <w:rPr>
          <w:rFonts w:ascii="Arial" w:hAnsi="Arial" w:cs="Arial"/>
          <w:color w:val="000000" w:themeColor="text1"/>
        </w:rPr>
        <w:t xml:space="preserve">tersebut </w:t>
      </w:r>
      <w:proofErr w:type="gramStart"/>
      <w:r w:rsidRPr="00264BC4">
        <w:rPr>
          <w:rFonts w:ascii="Arial" w:hAnsi="Arial" w:cs="Arial"/>
          <w:color w:val="000000" w:themeColor="text1"/>
        </w:rPr>
        <w:t xml:space="preserve">belum </w:t>
      </w:r>
      <w:r w:rsidR="008F0B65" w:rsidRPr="00264BC4">
        <w:rPr>
          <w:rFonts w:ascii="Arial" w:hAnsi="Arial" w:cs="Arial"/>
          <w:color w:val="000000" w:themeColor="text1"/>
        </w:rPr>
        <w:t xml:space="preserve"> terintegrasi</w:t>
      </w:r>
      <w:proofErr w:type="gramEnd"/>
      <w:r w:rsidR="008F0B65" w:rsidRPr="00264BC4">
        <w:rPr>
          <w:rFonts w:ascii="Arial" w:hAnsi="Arial" w:cs="Arial"/>
          <w:color w:val="000000" w:themeColor="text1"/>
        </w:rPr>
        <w:t xml:space="preserve"> sehingga data –data </w:t>
      </w:r>
      <w:r w:rsidR="00D60337" w:rsidRPr="00264BC4">
        <w:rPr>
          <w:rFonts w:ascii="Arial" w:hAnsi="Arial" w:cs="Arial"/>
          <w:color w:val="000000" w:themeColor="text1"/>
        </w:rPr>
        <w:t xml:space="preserve">masih banyak yang </w:t>
      </w:r>
      <w:r w:rsidR="008F0B65" w:rsidRPr="00264BC4">
        <w:rPr>
          <w:rFonts w:ascii="Arial" w:hAnsi="Arial" w:cs="Arial"/>
          <w:color w:val="000000" w:themeColor="text1"/>
        </w:rPr>
        <w:t xml:space="preserve"> tersebar pada tiap-tiap aplikasi. </w:t>
      </w:r>
      <w:r w:rsidR="005332B2" w:rsidRPr="00264BC4">
        <w:rPr>
          <w:rFonts w:ascii="Arial" w:hAnsi="Arial" w:cs="Arial"/>
          <w:color w:val="000000" w:themeColor="text1"/>
        </w:rPr>
        <w:t xml:space="preserve">Sehingga pihak Itjen atau </w:t>
      </w:r>
      <w:r w:rsidR="002940CD" w:rsidRPr="00264BC4">
        <w:rPr>
          <w:rFonts w:ascii="Arial" w:hAnsi="Arial" w:cs="Arial"/>
          <w:color w:val="000000" w:themeColor="text1"/>
        </w:rPr>
        <w:t>Biro Kepegawaian</w:t>
      </w:r>
      <w:r w:rsidR="005332B2" w:rsidRPr="00264BC4">
        <w:rPr>
          <w:rFonts w:ascii="Arial" w:hAnsi="Arial" w:cs="Arial"/>
          <w:color w:val="000000" w:themeColor="text1"/>
        </w:rPr>
        <w:t xml:space="preserve"> </w:t>
      </w:r>
      <w:proofErr w:type="gramStart"/>
      <w:r w:rsidR="005332B2" w:rsidRPr="00264BC4">
        <w:rPr>
          <w:rFonts w:ascii="Arial" w:hAnsi="Arial" w:cs="Arial"/>
          <w:color w:val="000000" w:themeColor="text1"/>
        </w:rPr>
        <w:t xml:space="preserve">perlu </w:t>
      </w:r>
      <w:r w:rsidR="008F0B65" w:rsidRPr="00264BC4">
        <w:rPr>
          <w:rFonts w:ascii="Arial" w:hAnsi="Arial" w:cs="Arial"/>
          <w:color w:val="000000" w:themeColor="text1"/>
        </w:rPr>
        <w:t xml:space="preserve"> </w:t>
      </w:r>
      <w:r w:rsidR="005332B2" w:rsidRPr="00264BC4">
        <w:rPr>
          <w:rFonts w:ascii="Arial" w:hAnsi="Arial" w:cs="Arial"/>
          <w:color w:val="000000" w:themeColor="text1"/>
        </w:rPr>
        <w:t>penginputan</w:t>
      </w:r>
      <w:proofErr w:type="gramEnd"/>
      <w:r w:rsidR="005332B2" w:rsidRPr="00264BC4">
        <w:rPr>
          <w:rFonts w:ascii="Arial" w:hAnsi="Arial" w:cs="Arial"/>
          <w:color w:val="000000" w:themeColor="text1"/>
        </w:rPr>
        <w:t xml:space="preserve"> </w:t>
      </w:r>
      <w:r w:rsidR="008F0B65" w:rsidRPr="00264BC4">
        <w:rPr>
          <w:rFonts w:ascii="Arial" w:hAnsi="Arial" w:cs="Arial"/>
          <w:color w:val="000000" w:themeColor="text1"/>
        </w:rPr>
        <w:t xml:space="preserve"> </w:t>
      </w:r>
      <w:r w:rsidR="005332B2" w:rsidRPr="00264BC4">
        <w:rPr>
          <w:rFonts w:ascii="Arial" w:hAnsi="Arial" w:cs="Arial"/>
          <w:color w:val="000000" w:themeColor="text1"/>
        </w:rPr>
        <w:t xml:space="preserve">secara </w:t>
      </w:r>
      <w:r w:rsidR="008F0B65" w:rsidRPr="00264BC4">
        <w:rPr>
          <w:rFonts w:ascii="Arial" w:hAnsi="Arial" w:cs="Arial"/>
          <w:color w:val="000000" w:themeColor="text1"/>
        </w:rPr>
        <w:t xml:space="preserve">manual </w:t>
      </w:r>
      <w:r w:rsidR="005332B2" w:rsidRPr="00264BC4">
        <w:rPr>
          <w:rFonts w:ascii="Arial" w:hAnsi="Arial" w:cs="Arial"/>
          <w:color w:val="000000" w:themeColor="text1"/>
        </w:rPr>
        <w:t xml:space="preserve">data-data yang dikirimkan oleh pihak Kanwil. Karena aplikasi yang digunakan berbeda, menyebabkan data informasi hukuman </w:t>
      </w:r>
      <w:proofErr w:type="gramStart"/>
      <w:r w:rsidR="005332B2" w:rsidRPr="00264BC4">
        <w:rPr>
          <w:rFonts w:ascii="Arial" w:hAnsi="Arial" w:cs="Arial"/>
          <w:color w:val="000000" w:themeColor="text1"/>
        </w:rPr>
        <w:t>disiplin  tidak</w:t>
      </w:r>
      <w:proofErr w:type="gramEnd"/>
      <w:r w:rsidR="005332B2" w:rsidRPr="00264BC4">
        <w:rPr>
          <w:rFonts w:ascii="Arial" w:hAnsi="Arial" w:cs="Arial"/>
          <w:color w:val="000000" w:themeColor="text1"/>
        </w:rPr>
        <w:t xml:space="preserve"> dapat </w:t>
      </w:r>
      <w:r w:rsidR="00512ABB" w:rsidRPr="00264BC4">
        <w:rPr>
          <w:rFonts w:ascii="Arial" w:hAnsi="Arial" w:cs="Arial"/>
          <w:color w:val="000000" w:themeColor="text1"/>
        </w:rPr>
        <w:t>disajikan</w:t>
      </w:r>
      <w:r w:rsidR="005332B2" w:rsidRPr="00264BC4">
        <w:rPr>
          <w:rFonts w:ascii="Arial" w:hAnsi="Arial" w:cs="Arial"/>
          <w:color w:val="000000" w:themeColor="text1"/>
        </w:rPr>
        <w:t xml:space="preserve"> secara  </w:t>
      </w:r>
      <w:r w:rsidR="005332B2" w:rsidRPr="00264BC4">
        <w:rPr>
          <w:rFonts w:ascii="Arial" w:hAnsi="Arial" w:cs="Arial"/>
          <w:i/>
          <w:color w:val="000000" w:themeColor="text1"/>
        </w:rPr>
        <w:t>real</w:t>
      </w:r>
      <w:r w:rsidR="00D60337" w:rsidRPr="00264BC4">
        <w:rPr>
          <w:rFonts w:ascii="Arial" w:hAnsi="Arial" w:cs="Arial"/>
          <w:i/>
          <w:color w:val="000000" w:themeColor="text1"/>
        </w:rPr>
        <w:t xml:space="preserve"> </w:t>
      </w:r>
      <w:r w:rsidR="005332B2" w:rsidRPr="00264BC4">
        <w:rPr>
          <w:rFonts w:ascii="Arial" w:hAnsi="Arial" w:cs="Arial"/>
          <w:i/>
          <w:color w:val="000000" w:themeColor="text1"/>
        </w:rPr>
        <w:t>time</w:t>
      </w:r>
      <w:r w:rsidR="005332B2" w:rsidRPr="00264BC4">
        <w:rPr>
          <w:rFonts w:ascii="Arial" w:hAnsi="Arial" w:cs="Arial"/>
          <w:color w:val="000000" w:themeColor="text1"/>
        </w:rPr>
        <w:t xml:space="preserve"> dan valid. </w:t>
      </w:r>
      <w:r w:rsidR="00512ABB" w:rsidRPr="00264BC4">
        <w:rPr>
          <w:rFonts w:ascii="Arial" w:hAnsi="Arial" w:cs="Arial"/>
          <w:color w:val="000000" w:themeColor="text1"/>
        </w:rPr>
        <w:t>S</w:t>
      </w:r>
      <w:r w:rsidR="002940CD" w:rsidRPr="00264BC4">
        <w:rPr>
          <w:rFonts w:ascii="Arial" w:hAnsi="Arial" w:cs="Arial"/>
          <w:color w:val="000000" w:themeColor="text1"/>
        </w:rPr>
        <w:t xml:space="preserve">ampai saat ini </w:t>
      </w:r>
      <w:r w:rsidR="00D611F2" w:rsidRPr="00264BC4">
        <w:rPr>
          <w:rFonts w:ascii="Arial" w:hAnsi="Arial" w:cs="Arial"/>
          <w:color w:val="000000" w:themeColor="text1"/>
        </w:rPr>
        <w:t>menurut data yang kami peroleh</w:t>
      </w:r>
      <w:proofErr w:type="gramStart"/>
      <w:r w:rsidR="002940CD" w:rsidRPr="00264BC4">
        <w:rPr>
          <w:rFonts w:ascii="Arial" w:hAnsi="Arial" w:cs="Arial"/>
          <w:color w:val="000000" w:themeColor="text1"/>
        </w:rPr>
        <w:t>,</w:t>
      </w:r>
      <w:r w:rsidR="00D611F2" w:rsidRPr="00264BC4">
        <w:rPr>
          <w:rFonts w:ascii="Arial" w:hAnsi="Arial" w:cs="Arial"/>
          <w:color w:val="000000" w:themeColor="text1"/>
        </w:rPr>
        <w:t xml:space="preserve"> </w:t>
      </w:r>
      <w:r w:rsidR="00A339FC" w:rsidRPr="00264BC4">
        <w:rPr>
          <w:rFonts w:ascii="Arial" w:hAnsi="Arial" w:cs="Arial"/>
          <w:color w:val="000000" w:themeColor="text1"/>
        </w:rPr>
        <w:t xml:space="preserve"> </w:t>
      </w:r>
      <w:r w:rsidR="0025161B" w:rsidRPr="00264BC4">
        <w:rPr>
          <w:rFonts w:ascii="Arial" w:hAnsi="Arial" w:cs="Arial"/>
          <w:color w:val="000000" w:themeColor="text1"/>
        </w:rPr>
        <w:t>media</w:t>
      </w:r>
      <w:proofErr w:type="gramEnd"/>
      <w:r w:rsidR="0025161B" w:rsidRPr="00264BC4">
        <w:rPr>
          <w:rFonts w:ascii="Arial" w:hAnsi="Arial" w:cs="Arial"/>
          <w:color w:val="000000" w:themeColor="text1"/>
        </w:rPr>
        <w:t xml:space="preserve"> </w:t>
      </w:r>
      <w:r w:rsidR="00A339FC" w:rsidRPr="00264BC4">
        <w:rPr>
          <w:rFonts w:ascii="Arial" w:hAnsi="Arial" w:cs="Arial"/>
          <w:color w:val="000000" w:themeColor="text1"/>
        </w:rPr>
        <w:t xml:space="preserve">terbanyak </w:t>
      </w:r>
      <w:r w:rsidR="0025161B" w:rsidRPr="00264BC4">
        <w:rPr>
          <w:rFonts w:ascii="Arial" w:hAnsi="Arial" w:cs="Arial"/>
          <w:color w:val="000000" w:themeColor="text1"/>
        </w:rPr>
        <w:t xml:space="preserve">yang </w:t>
      </w:r>
      <w:r w:rsidR="00A339FC" w:rsidRPr="00264BC4">
        <w:rPr>
          <w:rFonts w:ascii="Arial" w:hAnsi="Arial" w:cs="Arial"/>
          <w:color w:val="000000" w:themeColor="text1"/>
        </w:rPr>
        <w:t>dipergunakan unt</w:t>
      </w:r>
      <w:r w:rsidR="00451E5E" w:rsidRPr="00264BC4">
        <w:rPr>
          <w:rFonts w:ascii="Arial" w:hAnsi="Arial" w:cs="Arial"/>
          <w:color w:val="000000" w:themeColor="text1"/>
        </w:rPr>
        <w:t>u</w:t>
      </w:r>
      <w:r w:rsidR="00A339FC" w:rsidRPr="00264BC4">
        <w:rPr>
          <w:rFonts w:ascii="Arial" w:hAnsi="Arial" w:cs="Arial"/>
          <w:color w:val="000000" w:themeColor="text1"/>
        </w:rPr>
        <w:t xml:space="preserve">k mengirimkan data hukdis itu adalah </w:t>
      </w:r>
      <w:r w:rsidR="002940CD" w:rsidRPr="00264BC4">
        <w:rPr>
          <w:rFonts w:ascii="Arial" w:hAnsi="Arial" w:cs="Arial"/>
          <w:color w:val="000000" w:themeColor="text1"/>
        </w:rPr>
        <w:t>SUMAKER</w:t>
      </w:r>
      <w:r w:rsidR="00564012" w:rsidRPr="00264BC4">
        <w:rPr>
          <w:rFonts w:ascii="Arial" w:hAnsi="Arial" w:cs="Arial"/>
          <w:color w:val="000000" w:themeColor="text1"/>
        </w:rPr>
        <w:t xml:space="preserve"> (72,97%)</w:t>
      </w:r>
      <w:r w:rsidR="00D60337" w:rsidRPr="00264BC4">
        <w:rPr>
          <w:rFonts w:ascii="Arial" w:hAnsi="Arial" w:cs="Arial"/>
          <w:color w:val="000000" w:themeColor="text1"/>
        </w:rPr>
        <w:t xml:space="preserve"> karena </w:t>
      </w:r>
      <w:r w:rsidR="00564012" w:rsidRPr="00264BC4">
        <w:rPr>
          <w:rFonts w:ascii="Arial" w:hAnsi="Arial" w:cs="Arial"/>
          <w:color w:val="000000" w:themeColor="text1"/>
        </w:rPr>
        <w:t xml:space="preserve"> menurut responde</w:t>
      </w:r>
      <w:r w:rsidR="00360FEA" w:rsidRPr="00264BC4">
        <w:rPr>
          <w:rFonts w:ascii="Arial" w:hAnsi="Arial" w:cs="Arial"/>
          <w:color w:val="000000" w:themeColor="text1"/>
        </w:rPr>
        <w:t>n</w:t>
      </w:r>
      <w:r w:rsidR="00564012" w:rsidRPr="00264BC4">
        <w:rPr>
          <w:rFonts w:ascii="Arial" w:hAnsi="Arial" w:cs="Arial"/>
          <w:color w:val="000000" w:themeColor="text1"/>
        </w:rPr>
        <w:t xml:space="preserve"> digunakannya </w:t>
      </w:r>
      <w:r w:rsidR="002940CD" w:rsidRPr="00264BC4">
        <w:rPr>
          <w:rFonts w:ascii="Arial" w:hAnsi="Arial" w:cs="Arial"/>
          <w:color w:val="000000" w:themeColor="text1"/>
        </w:rPr>
        <w:t>SUMAKER</w:t>
      </w:r>
      <w:r w:rsidR="00564012" w:rsidRPr="00264BC4">
        <w:rPr>
          <w:rFonts w:ascii="Arial" w:hAnsi="Arial" w:cs="Arial"/>
          <w:color w:val="000000" w:themeColor="text1"/>
        </w:rPr>
        <w:t xml:space="preserve"> karena </w:t>
      </w:r>
      <w:r w:rsidR="00D60337" w:rsidRPr="00264BC4">
        <w:rPr>
          <w:rFonts w:ascii="Arial" w:hAnsi="Arial" w:cs="Arial"/>
          <w:color w:val="000000" w:themeColor="text1"/>
        </w:rPr>
        <w:t>dapat secara cepat</w:t>
      </w:r>
      <w:r w:rsidR="00A339FC" w:rsidRPr="00264BC4">
        <w:rPr>
          <w:rFonts w:ascii="Arial" w:hAnsi="Arial" w:cs="Arial"/>
          <w:color w:val="000000" w:themeColor="text1"/>
        </w:rPr>
        <w:t xml:space="preserve"> diterima</w:t>
      </w:r>
      <w:r w:rsidR="00D60337" w:rsidRPr="00264BC4">
        <w:rPr>
          <w:rFonts w:ascii="Arial" w:hAnsi="Arial" w:cs="Arial"/>
          <w:color w:val="000000" w:themeColor="text1"/>
        </w:rPr>
        <w:t>. A</w:t>
      </w:r>
      <w:r w:rsidR="00A339FC" w:rsidRPr="00264BC4">
        <w:rPr>
          <w:rFonts w:ascii="Arial" w:hAnsi="Arial" w:cs="Arial"/>
          <w:color w:val="000000" w:themeColor="text1"/>
        </w:rPr>
        <w:t xml:space="preserve">kan tetapi </w:t>
      </w:r>
      <w:r w:rsidR="00A339FC" w:rsidRPr="00264BC4">
        <w:rPr>
          <w:rFonts w:ascii="Arial" w:hAnsi="Arial" w:cs="Arial"/>
          <w:color w:val="000000" w:themeColor="text1"/>
        </w:rPr>
        <w:lastRenderedPageBreak/>
        <w:t>kelemahanan</w:t>
      </w:r>
      <w:r w:rsidR="00D611F2" w:rsidRPr="00264BC4">
        <w:rPr>
          <w:rFonts w:ascii="Arial" w:hAnsi="Arial" w:cs="Arial"/>
          <w:color w:val="000000" w:themeColor="text1"/>
        </w:rPr>
        <w:t xml:space="preserve"> </w:t>
      </w:r>
      <w:r w:rsidR="00D60337" w:rsidRPr="00264BC4">
        <w:rPr>
          <w:rFonts w:ascii="Arial" w:hAnsi="Arial" w:cs="Arial"/>
          <w:color w:val="000000" w:themeColor="text1"/>
        </w:rPr>
        <w:t xml:space="preserve">pada media </w:t>
      </w:r>
      <w:r w:rsidR="002940CD" w:rsidRPr="00264BC4">
        <w:rPr>
          <w:rFonts w:ascii="Arial" w:hAnsi="Arial" w:cs="Arial"/>
          <w:color w:val="000000" w:themeColor="text1"/>
        </w:rPr>
        <w:t>SUMAKER</w:t>
      </w:r>
      <w:r w:rsidR="00D60337" w:rsidRPr="00264BC4">
        <w:rPr>
          <w:rFonts w:ascii="Arial" w:hAnsi="Arial" w:cs="Arial"/>
          <w:color w:val="000000" w:themeColor="text1"/>
        </w:rPr>
        <w:t xml:space="preserve"> adalah </w:t>
      </w:r>
      <w:r w:rsidR="00451E5E" w:rsidRPr="00264BC4">
        <w:rPr>
          <w:rFonts w:ascii="Arial" w:hAnsi="Arial" w:cs="Arial"/>
          <w:color w:val="000000" w:themeColor="text1"/>
        </w:rPr>
        <w:t>pengin</w:t>
      </w:r>
      <w:r w:rsidR="00A339FC" w:rsidRPr="00264BC4">
        <w:rPr>
          <w:rFonts w:ascii="Arial" w:hAnsi="Arial" w:cs="Arial"/>
          <w:color w:val="000000" w:themeColor="text1"/>
        </w:rPr>
        <w:t>putan d</w:t>
      </w:r>
      <w:r w:rsidR="00E619D8" w:rsidRPr="00264BC4">
        <w:rPr>
          <w:rFonts w:ascii="Arial" w:hAnsi="Arial" w:cs="Arial"/>
          <w:color w:val="000000" w:themeColor="text1"/>
        </w:rPr>
        <w:t>an proses tidak dapat terpantau</w:t>
      </w:r>
      <w:r w:rsidR="00CC6D2E" w:rsidRPr="00264BC4">
        <w:rPr>
          <w:rFonts w:ascii="Arial" w:hAnsi="Arial" w:cs="Arial"/>
          <w:color w:val="000000" w:themeColor="text1"/>
        </w:rPr>
        <w:t xml:space="preserve"> melalui media ini</w:t>
      </w:r>
      <w:r w:rsidR="00E619D8" w:rsidRPr="00264BC4">
        <w:rPr>
          <w:rFonts w:ascii="Arial" w:hAnsi="Arial" w:cs="Arial"/>
          <w:color w:val="000000" w:themeColor="text1"/>
        </w:rPr>
        <w:t>.</w:t>
      </w:r>
      <w:r w:rsidR="002940CD" w:rsidRPr="00264BC4">
        <w:rPr>
          <w:rFonts w:ascii="Arial" w:hAnsi="Arial" w:cs="Arial"/>
          <w:color w:val="000000" w:themeColor="text1"/>
        </w:rPr>
        <w:t xml:space="preserve"> </w:t>
      </w:r>
      <w:r w:rsidR="00E619D8" w:rsidRPr="00264BC4">
        <w:rPr>
          <w:rFonts w:ascii="Arial" w:hAnsi="Arial" w:cs="Arial"/>
          <w:color w:val="000000" w:themeColor="text1"/>
        </w:rPr>
        <w:t xml:space="preserve"> </w:t>
      </w:r>
      <w:r w:rsidR="00451E5E" w:rsidRPr="00264BC4">
        <w:rPr>
          <w:rFonts w:ascii="Arial" w:hAnsi="Arial" w:cs="Arial"/>
          <w:color w:val="000000" w:themeColor="text1"/>
        </w:rPr>
        <w:t xml:space="preserve">Untuk </w:t>
      </w:r>
      <w:r w:rsidR="00564012" w:rsidRPr="00264BC4">
        <w:rPr>
          <w:rFonts w:ascii="Arial" w:hAnsi="Arial" w:cs="Arial"/>
          <w:color w:val="000000" w:themeColor="text1"/>
        </w:rPr>
        <w:t xml:space="preserve">mengatasi hal tersebut berdasarkan data kajian, Kanwil/UPT </w:t>
      </w:r>
      <w:r w:rsidR="00451E5E" w:rsidRPr="00264BC4">
        <w:rPr>
          <w:rFonts w:ascii="Arial" w:hAnsi="Arial" w:cs="Arial"/>
          <w:color w:val="000000" w:themeColor="text1"/>
        </w:rPr>
        <w:t>memantau keberadaan proses hukdis di pusat, b</w:t>
      </w:r>
      <w:r w:rsidR="00E619D8" w:rsidRPr="00264BC4">
        <w:rPr>
          <w:rFonts w:ascii="Arial" w:hAnsi="Arial" w:cs="Arial"/>
          <w:color w:val="000000" w:themeColor="text1"/>
        </w:rPr>
        <w:t xml:space="preserve">iasanya pihak Kanwil </w:t>
      </w:r>
      <w:proofErr w:type="gramStart"/>
      <w:r w:rsidR="00E619D8" w:rsidRPr="00264BC4">
        <w:rPr>
          <w:rFonts w:ascii="Arial" w:hAnsi="Arial" w:cs="Arial"/>
          <w:color w:val="000000" w:themeColor="text1"/>
        </w:rPr>
        <w:t>akan</w:t>
      </w:r>
      <w:proofErr w:type="gramEnd"/>
      <w:r w:rsidR="00E619D8" w:rsidRPr="00264BC4">
        <w:rPr>
          <w:rFonts w:ascii="Arial" w:hAnsi="Arial" w:cs="Arial"/>
          <w:color w:val="000000" w:themeColor="text1"/>
        </w:rPr>
        <w:t xml:space="preserve"> menelpon/menghubung Itjen/ biro kepegawaian terkait dengan keberadaan proses hukdis yang </w:t>
      </w:r>
      <w:r w:rsidR="00451E5E" w:rsidRPr="00264BC4">
        <w:rPr>
          <w:rFonts w:ascii="Arial" w:hAnsi="Arial" w:cs="Arial"/>
          <w:color w:val="000000" w:themeColor="text1"/>
        </w:rPr>
        <w:t>mengalami keterlambatan</w:t>
      </w:r>
      <w:r w:rsidR="00E619D8" w:rsidRPr="00264BC4">
        <w:rPr>
          <w:rFonts w:ascii="Arial" w:hAnsi="Arial" w:cs="Arial"/>
          <w:color w:val="000000" w:themeColor="text1"/>
        </w:rPr>
        <w:t xml:space="preserve"> </w:t>
      </w:r>
      <w:r w:rsidR="00451E5E" w:rsidRPr="00264BC4">
        <w:rPr>
          <w:rFonts w:ascii="Arial" w:hAnsi="Arial" w:cs="Arial"/>
          <w:color w:val="000000" w:themeColor="text1"/>
        </w:rPr>
        <w:t>penyelesaian.</w:t>
      </w:r>
    </w:p>
    <w:p w14:paraId="609B0A70" w14:textId="7C11E130" w:rsidR="00D455BB" w:rsidRPr="00264BC4" w:rsidRDefault="00D455BB" w:rsidP="000D107A">
      <w:pPr>
        <w:spacing w:after="0" w:line="276" w:lineRule="auto"/>
        <w:ind w:firstLine="284"/>
        <w:jc w:val="both"/>
        <w:rPr>
          <w:rFonts w:ascii="Arial" w:hAnsi="Arial" w:cs="Arial"/>
          <w:color w:val="000000" w:themeColor="text1"/>
        </w:rPr>
      </w:pPr>
    </w:p>
    <w:p w14:paraId="4925524B" w14:textId="044B5D4C" w:rsidR="00A2000A" w:rsidRPr="00264BC4" w:rsidRDefault="00AC2E91" w:rsidP="00E96AC8">
      <w:pPr>
        <w:spacing w:after="0" w:line="276" w:lineRule="auto"/>
        <w:jc w:val="both"/>
        <w:rPr>
          <w:rFonts w:ascii="Arial" w:hAnsi="Arial" w:cs="Arial"/>
        </w:rPr>
      </w:pPr>
      <w:r w:rsidRPr="00264BC4">
        <w:rPr>
          <w:rFonts w:ascii="Arial" w:hAnsi="Arial" w:cs="Arial"/>
          <w:b/>
          <w:color w:val="000000" w:themeColor="text1"/>
        </w:rPr>
        <w:t xml:space="preserve">Upaya </w:t>
      </w:r>
      <w:proofErr w:type="gramStart"/>
      <w:r w:rsidR="00400F28" w:rsidRPr="00264BC4">
        <w:rPr>
          <w:rFonts w:ascii="Arial" w:hAnsi="Arial" w:cs="Arial"/>
          <w:b/>
          <w:color w:val="000000" w:themeColor="text1"/>
        </w:rPr>
        <w:t>Menerapkan  Sistem</w:t>
      </w:r>
      <w:proofErr w:type="gramEnd"/>
      <w:r w:rsidR="00400F28" w:rsidRPr="00264BC4">
        <w:rPr>
          <w:rFonts w:ascii="Arial" w:hAnsi="Arial" w:cs="Arial"/>
          <w:b/>
          <w:color w:val="000000" w:themeColor="text1"/>
        </w:rPr>
        <w:t xml:space="preserve"> </w:t>
      </w:r>
      <w:r w:rsidRPr="00264BC4">
        <w:rPr>
          <w:rFonts w:ascii="Arial" w:hAnsi="Arial" w:cs="Arial"/>
          <w:b/>
          <w:color w:val="000000" w:themeColor="text1"/>
        </w:rPr>
        <w:t xml:space="preserve">Informasi </w:t>
      </w:r>
      <w:r w:rsidR="00400F28" w:rsidRPr="00264BC4">
        <w:rPr>
          <w:rFonts w:ascii="Arial" w:hAnsi="Arial" w:cs="Arial"/>
          <w:b/>
          <w:color w:val="000000" w:themeColor="text1"/>
        </w:rPr>
        <w:t xml:space="preserve">Hukdis Yang Terintergrasi </w:t>
      </w:r>
    </w:p>
    <w:p w14:paraId="3E46AAD9" w14:textId="77777777" w:rsidR="007B3F05" w:rsidRPr="00264BC4" w:rsidRDefault="00234ED8" w:rsidP="007B3F05">
      <w:pPr>
        <w:spacing w:after="0" w:line="276" w:lineRule="auto"/>
        <w:ind w:firstLine="426"/>
        <w:jc w:val="both"/>
        <w:rPr>
          <w:rFonts w:ascii="Arial" w:hAnsi="Arial" w:cs="Arial"/>
        </w:rPr>
      </w:pPr>
      <w:r w:rsidRPr="00264BC4">
        <w:rPr>
          <w:rFonts w:ascii="Arial" w:hAnsi="Arial" w:cs="Arial"/>
        </w:rPr>
        <w:t>Saat ini Kemenkumham memiliki aplikasi</w:t>
      </w:r>
      <w:r w:rsidR="00BF0880" w:rsidRPr="00264BC4">
        <w:rPr>
          <w:rFonts w:ascii="Arial" w:hAnsi="Arial" w:cs="Arial"/>
        </w:rPr>
        <w:t>/media</w:t>
      </w:r>
      <w:r w:rsidRPr="00264BC4">
        <w:rPr>
          <w:rFonts w:ascii="Arial" w:hAnsi="Arial" w:cs="Arial"/>
        </w:rPr>
        <w:t xml:space="preserve"> yang terkait dengan</w:t>
      </w:r>
      <w:r w:rsidR="00E96AC8" w:rsidRPr="00264BC4">
        <w:rPr>
          <w:rFonts w:ascii="Arial" w:hAnsi="Arial" w:cs="Arial"/>
        </w:rPr>
        <w:t xml:space="preserve"> informasi</w:t>
      </w:r>
      <w:r w:rsidR="00BF0880" w:rsidRPr="00264BC4">
        <w:rPr>
          <w:rFonts w:ascii="Arial" w:hAnsi="Arial" w:cs="Arial"/>
        </w:rPr>
        <w:t xml:space="preserve"> hukdis yaitu SIMWAS dan SIMPEG</w:t>
      </w:r>
      <w:r w:rsidRPr="00264BC4">
        <w:rPr>
          <w:rFonts w:ascii="Arial" w:hAnsi="Arial" w:cs="Arial"/>
        </w:rPr>
        <w:t xml:space="preserve">. </w:t>
      </w:r>
      <w:r w:rsidR="00CB3823" w:rsidRPr="00264BC4">
        <w:rPr>
          <w:rFonts w:ascii="Arial" w:hAnsi="Arial" w:cs="Arial"/>
        </w:rPr>
        <w:t>Namun kedua aplikasi ini bel</w:t>
      </w:r>
      <w:r w:rsidR="00BF0880" w:rsidRPr="00264BC4">
        <w:rPr>
          <w:rFonts w:ascii="Arial" w:hAnsi="Arial" w:cs="Arial"/>
        </w:rPr>
        <w:t>um terintegrasi, aplikasi SIMWAS</w:t>
      </w:r>
      <w:r w:rsidR="00CB3823" w:rsidRPr="00264BC4">
        <w:rPr>
          <w:rFonts w:ascii="Arial" w:hAnsi="Arial" w:cs="Arial"/>
        </w:rPr>
        <w:t xml:space="preserve"> yang dikembang oleh Itjen berfungsi sebagai basis data hasil pengawasan internal Kem</w:t>
      </w:r>
      <w:r w:rsidR="00BF0880" w:rsidRPr="00264BC4">
        <w:rPr>
          <w:rFonts w:ascii="Arial" w:hAnsi="Arial" w:cs="Arial"/>
        </w:rPr>
        <w:t>e</w:t>
      </w:r>
      <w:r w:rsidR="00CB3823" w:rsidRPr="00264BC4">
        <w:rPr>
          <w:rFonts w:ascii="Arial" w:hAnsi="Arial" w:cs="Arial"/>
        </w:rPr>
        <w:t xml:space="preserve">nkumham, </w:t>
      </w:r>
      <w:r w:rsidR="00170BB3" w:rsidRPr="00264BC4">
        <w:rPr>
          <w:rFonts w:ascii="Arial" w:hAnsi="Arial" w:cs="Arial"/>
        </w:rPr>
        <w:t xml:space="preserve">dan </w:t>
      </w:r>
      <w:r w:rsidR="00CB3823" w:rsidRPr="00264BC4">
        <w:rPr>
          <w:rFonts w:ascii="Arial" w:hAnsi="Arial" w:cs="Arial"/>
        </w:rPr>
        <w:t>hasil pengawasan ekterna</w:t>
      </w:r>
      <w:r w:rsidR="00170BB3" w:rsidRPr="00264BC4">
        <w:rPr>
          <w:rFonts w:ascii="Arial" w:hAnsi="Arial" w:cs="Arial"/>
        </w:rPr>
        <w:t xml:space="preserve">l </w:t>
      </w:r>
      <w:proofErr w:type="gramStart"/>
      <w:r w:rsidR="00170BB3" w:rsidRPr="00264BC4">
        <w:rPr>
          <w:rFonts w:ascii="Arial" w:hAnsi="Arial" w:cs="Arial"/>
        </w:rPr>
        <w:t>( BPK</w:t>
      </w:r>
      <w:proofErr w:type="gramEnd"/>
      <w:r w:rsidR="00170BB3" w:rsidRPr="00264BC4">
        <w:rPr>
          <w:rFonts w:ascii="Arial" w:hAnsi="Arial" w:cs="Arial"/>
        </w:rPr>
        <w:t>, BPKP, Polisi, ORI) serta disematkan juga da</w:t>
      </w:r>
      <w:r w:rsidR="00CB3823" w:rsidRPr="00264BC4">
        <w:rPr>
          <w:rFonts w:ascii="Arial" w:hAnsi="Arial" w:cs="Arial"/>
        </w:rPr>
        <w:t xml:space="preserve">ata </w:t>
      </w:r>
      <w:r w:rsidR="00170BB3" w:rsidRPr="00264BC4">
        <w:rPr>
          <w:rFonts w:ascii="Arial" w:hAnsi="Arial" w:cs="Arial"/>
        </w:rPr>
        <w:t>hukdis</w:t>
      </w:r>
      <w:r w:rsidR="00CB3823" w:rsidRPr="00264BC4">
        <w:rPr>
          <w:rFonts w:ascii="Arial" w:hAnsi="Arial" w:cs="Arial"/>
        </w:rPr>
        <w:t xml:space="preserve"> di lingkungan Kemenkumham. Sedangkan SIMPEG berfungsi sebagai sarana yang mengintegrasikan semua layanan kepegawaian dilingkungan Kemenkumham dari Absen sampai rekap survey covid 19. Kedua aplikasi ini memiliki fungsi yang berbeda. Akan tetapi </w:t>
      </w:r>
      <w:r w:rsidR="00BF0880" w:rsidRPr="00264BC4">
        <w:rPr>
          <w:rFonts w:ascii="Arial" w:hAnsi="Arial" w:cs="Arial"/>
        </w:rPr>
        <w:t>untuk mengatasi kesimpangsiuran data hukdis di</w:t>
      </w:r>
      <w:r w:rsidR="00DB1F8D" w:rsidRPr="00264BC4">
        <w:rPr>
          <w:rFonts w:ascii="Arial" w:hAnsi="Arial" w:cs="Arial"/>
        </w:rPr>
        <w:t xml:space="preserve"> lingkungan K</w:t>
      </w:r>
      <w:r w:rsidR="00BF0880" w:rsidRPr="00264BC4">
        <w:rPr>
          <w:rFonts w:ascii="Arial" w:hAnsi="Arial" w:cs="Arial"/>
        </w:rPr>
        <w:t>emenk</w:t>
      </w:r>
      <w:r w:rsidR="00DB1F8D" w:rsidRPr="00264BC4">
        <w:rPr>
          <w:rFonts w:ascii="Arial" w:hAnsi="Arial" w:cs="Arial"/>
        </w:rPr>
        <w:t>u</w:t>
      </w:r>
      <w:r w:rsidR="00BF0880" w:rsidRPr="00264BC4">
        <w:rPr>
          <w:rFonts w:ascii="Arial" w:hAnsi="Arial" w:cs="Arial"/>
        </w:rPr>
        <w:t>mham,</w:t>
      </w:r>
      <w:r w:rsidR="00DB1F8D" w:rsidRPr="00264BC4">
        <w:rPr>
          <w:rFonts w:ascii="Arial" w:hAnsi="Arial" w:cs="Arial"/>
        </w:rPr>
        <w:t xml:space="preserve"> agar aplikasi yang ada se</w:t>
      </w:r>
      <w:r w:rsidR="00170BB3" w:rsidRPr="00264BC4">
        <w:rPr>
          <w:rFonts w:ascii="Arial" w:hAnsi="Arial" w:cs="Arial"/>
        </w:rPr>
        <w:t xml:space="preserve">karang dapat diintegrasikan </w:t>
      </w:r>
      <w:proofErr w:type="gramStart"/>
      <w:r w:rsidR="00170BB3" w:rsidRPr="00264BC4">
        <w:rPr>
          <w:rFonts w:ascii="Arial" w:hAnsi="Arial" w:cs="Arial"/>
        </w:rPr>
        <w:t xml:space="preserve">dan </w:t>
      </w:r>
      <w:r w:rsidR="00DB1F8D" w:rsidRPr="00264BC4">
        <w:rPr>
          <w:rFonts w:ascii="Arial" w:hAnsi="Arial" w:cs="Arial"/>
        </w:rPr>
        <w:t xml:space="preserve"> aplikasi</w:t>
      </w:r>
      <w:proofErr w:type="gramEnd"/>
      <w:r w:rsidR="00DB1F8D" w:rsidRPr="00264BC4">
        <w:rPr>
          <w:rFonts w:ascii="Arial" w:hAnsi="Arial" w:cs="Arial"/>
        </w:rPr>
        <w:t xml:space="preserve"> apapun yang digunakan</w:t>
      </w:r>
      <w:r w:rsidR="00170BB3" w:rsidRPr="00264BC4">
        <w:rPr>
          <w:rFonts w:ascii="Arial" w:hAnsi="Arial" w:cs="Arial"/>
        </w:rPr>
        <w:t>,</w:t>
      </w:r>
      <w:r w:rsidR="00DB1F8D" w:rsidRPr="00264BC4">
        <w:rPr>
          <w:rFonts w:ascii="Arial" w:hAnsi="Arial" w:cs="Arial"/>
        </w:rPr>
        <w:t xml:space="preserve"> data tetep dapat dipantau. Menurut </w:t>
      </w:r>
      <w:proofErr w:type="gramStart"/>
      <w:r w:rsidR="00DB1F8D" w:rsidRPr="00264BC4">
        <w:rPr>
          <w:rFonts w:ascii="Arial" w:hAnsi="Arial" w:cs="Arial"/>
        </w:rPr>
        <w:t xml:space="preserve">responden </w:t>
      </w:r>
      <w:r w:rsidR="00CB3823" w:rsidRPr="00264BC4">
        <w:rPr>
          <w:rFonts w:ascii="Arial" w:hAnsi="Arial" w:cs="Arial"/>
        </w:rPr>
        <w:t xml:space="preserve"> fitur</w:t>
      </w:r>
      <w:proofErr w:type="gramEnd"/>
      <w:r w:rsidR="00CB3823" w:rsidRPr="00264BC4">
        <w:rPr>
          <w:rFonts w:ascii="Arial" w:hAnsi="Arial" w:cs="Arial"/>
        </w:rPr>
        <w:t xml:space="preserve"> yang </w:t>
      </w:r>
      <w:r w:rsidR="00DB1F8D" w:rsidRPr="00264BC4">
        <w:rPr>
          <w:rFonts w:ascii="Arial" w:hAnsi="Arial" w:cs="Arial"/>
        </w:rPr>
        <w:t>sebai</w:t>
      </w:r>
      <w:r w:rsidR="00170BB3" w:rsidRPr="00264BC4">
        <w:rPr>
          <w:rFonts w:ascii="Arial" w:hAnsi="Arial" w:cs="Arial"/>
        </w:rPr>
        <w:t>k</w:t>
      </w:r>
      <w:r w:rsidR="00DB1F8D" w:rsidRPr="00264BC4">
        <w:rPr>
          <w:rFonts w:ascii="Arial" w:hAnsi="Arial" w:cs="Arial"/>
        </w:rPr>
        <w:t>nya dapat di</w:t>
      </w:r>
      <w:r w:rsidR="00CB3823" w:rsidRPr="00264BC4">
        <w:rPr>
          <w:rFonts w:ascii="Arial" w:hAnsi="Arial" w:cs="Arial"/>
        </w:rPr>
        <w:t>integrasikan bersama antara SIMWAS dan SIMPEG</w:t>
      </w:r>
      <w:r w:rsidR="00D611F2" w:rsidRPr="00264BC4">
        <w:rPr>
          <w:rFonts w:ascii="Arial" w:hAnsi="Arial" w:cs="Arial"/>
        </w:rPr>
        <w:t xml:space="preserve"> yaitu data hukdis dan proses hukdis. </w:t>
      </w:r>
      <w:r w:rsidR="00170BB3" w:rsidRPr="00264BC4">
        <w:rPr>
          <w:rFonts w:ascii="Arial" w:hAnsi="Arial" w:cs="Arial"/>
        </w:rPr>
        <w:t xml:space="preserve">Adapun </w:t>
      </w:r>
      <w:r w:rsidR="00D82010" w:rsidRPr="00264BC4">
        <w:rPr>
          <w:rFonts w:ascii="Arial" w:hAnsi="Arial" w:cs="Arial"/>
        </w:rPr>
        <w:t xml:space="preserve">alasana Kanwil dan UPT mengunakan </w:t>
      </w:r>
      <w:proofErr w:type="gramStart"/>
      <w:r w:rsidR="00D82010" w:rsidRPr="00264BC4">
        <w:rPr>
          <w:rFonts w:ascii="Arial" w:hAnsi="Arial" w:cs="Arial"/>
        </w:rPr>
        <w:t>SUMKER  untuk</w:t>
      </w:r>
      <w:proofErr w:type="gramEnd"/>
      <w:r w:rsidR="00D82010" w:rsidRPr="00264BC4">
        <w:rPr>
          <w:rFonts w:ascii="Arial" w:hAnsi="Arial" w:cs="Arial"/>
        </w:rPr>
        <w:t xml:space="preserve"> pengiriman berkas hukdis</w:t>
      </w:r>
      <w:r w:rsidR="00170BB3" w:rsidRPr="00264BC4">
        <w:rPr>
          <w:rFonts w:ascii="Arial" w:hAnsi="Arial" w:cs="Arial"/>
        </w:rPr>
        <w:t xml:space="preserve"> karena, SIMWAS dan SIMPEG  tidak tersedia fitur dapat dipergunakan untuk pengiriman berkas hukdis. Dipilihnya SUMAKER oleh sebagian besar Kanwil (72, 97%)</w:t>
      </w:r>
      <w:r w:rsidR="00D82010" w:rsidRPr="00264BC4">
        <w:rPr>
          <w:rFonts w:ascii="Arial" w:hAnsi="Arial" w:cs="Arial"/>
        </w:rPr>
        <w:t xml:space="preserve"> responden unit</w:t>
      </w:r>
      <w:r w:rsidR="00170BB3" w:rsidRPr="00264BC4">
        <w:rPr>
          <w:rFonts w:ascii="Arial" w:hAnsi="Arial" w:cs="Arial"/>
        </w:rPr>
        <w:t xml:space="preserve"> Kanwil karena telah memiliki tamplate yang baik dan dapat di pantau oleh Kanwil dalam pengirimanan berkas ke Itjen atau ke Biro Kepegawaian.</w:t>
      </w:r>
    </w:p>
    <w:p w14:paraId="28F53E64" w14:textId="3239F23F" w:rsidR="00D85BEC" w:rsidRPr="00264BC4" w:rsidRDefault="007B3F05" w:rsidP="007B3F05">
      <w:pPr>
        <w:spacing w:after="0" w:line="276" w:lineRule="auto"/>
        <w:ind w:firstLine="426"/>
        <w:jc w:val="both"/>
        <w:rPr>
          <w:rFonts w:ascii="Arial" w:hAnsi="Arial" w:cs="Arial"/>
        </w:rPr>
      </w:pPr>
      <w:r w:rsidRPr="00264BC4">
        <w:rPr>
          <w:rFonts w:ascii="Arial" w:hAnsi="Arial" w:cs="Arial"/>
        </w:rPr>
        <w:lastRenderedPageBreak/>
        <w:t>B</w:t>
      </w:r>
      <w:r w:rsidR="00D611F2" w:rsidRPr="00264BC4">
        <w:rPr>
          <w:rFonts w:ascii="Arial" w:hAnsi="Arial" w:cs="Arial"/>
        </w:rPr>
        <w:t xml:space="preserve">elum ada aplikasi yang disepakati </w:t>
      </w:r>
      <w:r w:rsidR="00360FEA" w:rsidRPr="00264BC4">
        <w:rPr>
          <w:rFonts w:ascii="Arial" w:hAnsi="Arial" w:cs="Arial"/>
        </w:rPr>
        <w:t xml:space="preserve">bersama </w:t>
      </w:r>
      <w:r w:rsidR="00D611F2" w:rsidRPr="00264BC4">
        <w:rPr>
          <w:rFonts w:ascii="Arial" w:hAnsi="Arial" w:cs="Arial"/>
        </w:rPr>
        <w:t xml:space="preserve">dalam pengirimanan data hukdis, dan proses hukdis. Seperti terlihat pada </w:t>
      </w:r>
      <w:r w:rsidR="00360FEA" w:rsidRPr="00264BC4">
        <w:rPr>
          <w:rFonts w:ascii="Arial" w:hAnsi="Arial" w:cs="Arial"/>
        </w:rPr>
        <w:t>g</w:t>
      </w:r>
      <w:r w:rsidR="00D611F2" w:rsidRPr="00264BC4">
        <w:rPr>
          <w:rFonts w:ascii="Arial" w:hAnsi="Arial" w:cs="Arial"/>
        </w:rPr>
        <w:t>ambar 8 menunjukan</w:t>
      </w:r>
      <w:proofErr w:type="gramStart"/>
      <w:r w:rsidR="00360FEA" w:rsidRPr="00264BC4">
        <w:rPr>
          <w:rFonts w:ascii="Arial" w:hAnsi="Arial" w:cs="Arial"/>
        </w:rPr>
        <w:t xml:space="preserve">, </w:t>
      </w:r>
      <w:r w:rsidR="00D611F2" w:rsidRPr="00264BC4">
        <w:rPr>
          <w:rFonts w:ascii="Arial" w:hAnsi="Arial" w:cs="Arial"/>
        </w:rPr>
        <w:t xml:space="preserve"> beragamnya</w:t>
      </w:r>
      <w:proofErr w:type="gramEnd"/>
      <w:r w:rsidR="00D611F2" w:rsidRPr="00264BC4">
        <w:rPr>
          <w:rFonts w:ascii="Arial" w:hAnsi="Arial" w:cs="Arial"/>
        </w:rPr>
        <w:t xml:space="preserve"> media yang digunakan dalam pengiriman data hukdis dilingkungan Kemenkumham. </w:t>
      </w:r>
      <w:r w:rsidR="00564012" w:rsidRPr="00264BC4">
        <w:rPr>
          <w:rFonts w:ascii="Arial" w:hAnsi="Arial" w:cs="Arial"/>
        </w:rPr>
        <w:t xml:space="preserve"> </w:t>
      </w:r>
      <w:r w:rsidR="00D85BEC" w:rsidRPr="00264BC4">
        <w:rPr>
          <w:rFonts w:ascii="Arial" w:hAnsi="Arial" w:cs="Arial"/>
        </w:rPr>
        <w:t>Aplikasi terkecil yang dipergunakan oleh responden dalam proses hukdis adalah SIMWAS (1</w:t>
      </w:r>
      <w:proofErr w:type="gramStart"/>
      <w:r w:rsidR="00D85BEC" w:rsidRPr="00264BC4">
        <w:rPr>
          <w:rFonts w:ascii="Arial" w:hAnsi="Arial" w:cs="Arial"/>
        </w:rPr>
        <w:t>,8</w:t>
      </w:r>
      <w:proofErr w:type="gramEnd"/>
      <w:r w:rsidR="00D85BEC" w:rsidRPr="00264BC4">
        <w:rPr>
          <w:rFonts w:ascii="Arial" w:hAnsi="Arial" w:cs="Arial"/>
        </w:rPr>
        <w:t xml:space="preserve">%) karena responden belum mengetahui keberadaan SIMWAS dan cara pengunaaannya, walaupun sebagaian besar mengungkapaan pernah mengikuti sosialiasi. Penjelasan </w:t>
      </w:r>
      <w:r w:rsidR="000D4271" w:rsidRPr="00264BC4">
        <w:rPr>
          <w:rFonts w:ascii="Arial" w:hAnsi="Arial" w:cs="Arial"/>
        </w:rPr>
        <w:t>informan mengatakan bahwa sampai sa</w:t>
      </w:r>
      <w:r w:rsidRPr="00264BC4">
        <w:rPr>
          <w:rFonts w:ascii="Arial" w:hAnsi="Arial" w:cs="Arial"/>
        </w:rPr>
        <w:t>at pengambilan data ini penelitian ini dilaksanakan, SIMWAS b</w:t>
      </w:r>
      <w:r w:rsidR="000D4271" w:rsidRPr="00264BC4">
        <w:rPr>
          <w:rFonts w:ascii="Arial" w:hAnsi="Arial" w:cs="Arial"/>
        </w:rPr>
        <w:t xml:space="preserve">elum dapat diakses. </w:t>
      </w:r>
    </w:p>
    <w:p w14:paraId="0F75AD3A" w14:textId="740F36E5" w:rsidR="00D85BEC" w:rsidRPr="00264BC4" w:rsidRDefault="00AA6F24" w:rsidP="00D611F2">
      <w:pPr>
        <w:spacing w:after="0" w:line="276" w:lineRule="auto"/>
        <w:ind w:firstLine="426"/>
        <w:jc w:val="both"/>
        <w:rPr>
          <w:rFonts w:ascii="Arial" w:hAnsi="Arial" w:cs="Arial"/>
        </w:rPr>
      </w:pPr>
      <w:r w:rsidRPr="00264BC4">
        <w:rPr>
          <w:rFonts w:ascii="Arial" w:hAnsi="Arial" w:cs="Arial"/>
        </w:rPr>
        <w:t>Pengunaan SIMPEG sebagai sarana proses hukdis ditingkat Kanwil dan UPT sebesar (9</w:t>
      </w:r>
      <w:proofErr w:type="gramStart"/>
      <w:r w:rsidRPr="00264BC4">
        <w:rPr>
          <w:rFonts w:ascii="Arial" w:hAnsi="Arial" w:cs="Arial"/>
        </w:rPr>
        <w:t>,91</w:t>
      </w:r>
      <w:proofErr w:type="gramEnd"/>
      <w:r w:rsidRPr="00264BC4">
        <w:rPr>
          <w:rFonts w:ascii="Arial" w:hAnsi="Arial" w:cs="Arial"/>
        </w:rPr>
        <w:t xml:space="preserve">%). </w:t>
      </w:r>
      <w:r w:rsidR="00FB3E0F" w:rsidRPr="00264BC4">
        <w:rPr>
          <w:rFonts w:ascii="Arial" w:hAnsi="Arial" w:cs="Arial"/>
        </w:rPr>
        <w:t xml:space="preserve">Terkait masih kecilnya pengunaan SIMPEG sebagai sarana </w:t>
      </w:r>
      <w:r w:rsidR="00A4139D" w:rsidRPr="00264BC4">
        <w:rPr>
          <w:rFonts w:ascii="Arial" w:hAnsi="Arial" w:cs="Arial"/>
        </w:rPr>
        <w:t>hukdis, menurut responden karena banyaknya aplikasi yang ada</w:t>
      </w:r>
      <w:r w:rsidR="000721C0" w:rsidRPr="00264BC4">
        <w:rPr>
          <w:rFonts w:ascii="Arial" w:hAnsi="Arial" w:cs="Arial"/>
        </w:rPr>
        <w:t xml:space="preserve"> saat ini, </w:t>
      </w:r>
      <w:r w:rsidR="00A4139D" w:rsidRPr="00264BC4">
        <w:rPr>
          <w:rFonts w:ascii="Arial" w:hAnsi="Arial" w:cs="Arial"/>
        </w:rPr>
        <w:t xml:space="preserve">sehingga membuat tidak ada kepastian dalam pengunaan </w:t>
      </w:r>
      <w:r w:rsidR="000721C0" w:rsidRPr="00264BC4">
        <w:rPr>
          <w:rFonts w:ascii="Arial" w:hAnsi="Arial" w:cs="Arial"/>
        </w:rPr>
        <w:t>aplikasi serta</w:t>
      </w:r>
      <w:r w:rsidR="00A4139D" w:rsidRPr="00264BC4">
        <w:rPr>
          <w:rFonts w:ascii="Arial" w:hAnsi="Arial" w:cs="Arial"/>
        </w:rPr>
        <w:t xml:space="preserve"> tidak adanya ketentuan khusus dari pusat terkait pengunaaan aplikasi</w:t>
      </w:r>
      <w:r w:rsidR="00E12420" w:rsidRPr="00264BC4">
        <w:rPr>
          <w:rFonts w:ascii="Arial" w:hAnsi="Arial" w:cs="Arial"/>
        </w:rPr>
        <w:t xml:space="preserve"> untuk proses</w:t>
      </w:r>
      <w:r w:rsidR="00A4139D" w:rsidRPr="00264BC4">
        <w:rPr>
          <w:rFonts w:ascii="Arial" w:hAnsi="Arial" w:cs="Arial"/>
        </w:rPr>
        <w:t xml:space="preserve"> hukdis. </w:t>
      </w:r>
      <w:r w:rsidR="000721C0" w:rsidRPr="00264BC4">
        <w:rPr>
          <w:rFonts w:ascii="Arial" w:hAnsi="Arial" w:cs="Arial"/>
        </w:rPr>
        <w:t xml:space="preserve">Pada situasi seperti tersebut, </w:t>
      </w:r>
      <w:r w:rsidR="00A4139D" w:rsidRPr="00264BC4">
        <w:rPr>
          <w:rFonts w:ascii="Arial" w:hAnsi="Arial" w:cs="Arial"/>
        </w:rPr>
        <w:t xml:space="preserve">pihak Kanwil </w:t>
      </w:r>
      <w:r w:rsidR="000721C0" w:rsidRPr="00264BC4">
        <w:rPr>
          <w:rFonts w:ascii="Arial" w:hAnsi="Arial" w:cs="Arial"/>
        </w:rPr>
        <w:t xml:space="preserve">berusaha </w:t>
      </w:r>
      <w:proofErr w:type="gramStart"/>
      <w:r w:rsidR="000721C0" w:rsidRPr="00264BC4">
        <w:rPr>
          <w:rFonts w:ascii="Arial" w:hAnsi="Arial" w:cs="Arial"/>
        </w:rPr>
        <w:t>mencari  solusi</w:t>
      </w:r>
      <w:proofErr w:type="gramEnd"/>
      <w:r w:rsidR="000721C0" w:rsidRPr="00264BC4">
        <w:rPr>
          <w:rFonts w:ascii="Arial" w:hAnsi="Arial" w:cs="Arial"/>
        </w:rPr>
        <w:t xml:space="preserve"> jalan sendiri </w:t>
      </w:r>
      <w:r w:rsidR="00A4139D" w:rsidRPr="00264BC4">
        <w:rPr>
          <w:rFonts w:ascii="Arial" w:hAnsi="Arial" w:cs="Arial"/>
        </w:rPr>
        <w:t>sehingga antara Kanwil maupun UPT tidak ada keseragaman aplikasi yang digunakan dalam proses hukdis.</w:t>
      </w:r>
      <w:r w:rsidR="00E12420" w:rsidRPr="00264BC4">
        <w:rPr>
          <w:rFonts w:ascii="Arial" w:hAnsi="Arial" w:cs="Arial"/>
        </w:rPr>
        <w:t xml:space="preserve"> </w:t>
      </w:r>
    </w:p>
    <w:p w14:paraId="7A051835" w14:textId="1D2E9197" w:rsidR="00E12420" w:rsidRPr="00264BC4" w:rsidRDefault="00B705C0" w:rsidP="00D611F2">
      <w:pPr>
        <w:spacing w:after="0" w:line="276" w:lineRule="auto"/>
        <w:ind w:firstLine="426"/>
        <w:jc w:val="both"/>
        <w:rPr>
          <w:rFonts w:ascii="Arial" w:hAnsi="Arial" w:cs="Arial"/>
        </w:rPr>
      </w:pPr>
      <w:r w:rsidRPr="00264BC4">
        <w:rPr>
          <w:rFonts w:ascii="Arial" w:hAnsi="Arial" w:cs="Arial"/>
        </w:rPr>
        <w:t>Banyak</w:t>
      </w:r>
      <w:r w:rsidR="00E12420" w:rsidRPr="00264BC4">
        <w:rPr>
          <w:rFonts w:ascii="Arial" w:hAnsi="Arial" w:cs="Arial"/>
        </w:rPr>
        <w:t xml:space="preserve"> responen ya</w:t>
      </w:r>
      <w:r w:rsidRPr="00264BC4">
        <w:rPr>
          <w:rFonts w:ascii="Arial" w:hAnsi="Arial" w:cs="Arial"/>
        </w:rPr>
        <w:t>n</w:t>
      </w:r>
      <w:r w:rsidR="00E12420" w:rsidRPr="00264BC4">
        <w:rPr>
          <w:rFonts w:ascii="Arial" w:hAnsi="Arial" w:cs="Arial"/>
        </w:rPr>
        <w:t>g mengu</w:t>
      </w:r>
      <w:r w:rsidR="008B7043" w:rsidRPr="00264BC4">
        <w:rPr>
          <w:rFonts w:ascii="Arial" w:hAnsi="Arial" w:cs="Arial"/>
        </w:rPr>
        <w:t>n</w:t>
      </w:r>
      <w:r w:rsidR="00E12420" w:rsidRPr="00264BC4">
        <w:rPr>
          <w:rFonts w:ascii="Arial" w:hAnsi="Arial" w:cs="Arial"/>
        </w:rPr>
        <w:t xml:space="preserve">akan Sumaker sebagai sarana proses hukdis di Kanwil </w:t>
      </w:r>
      <w:r w:rsidRPr="00264BC4">
        <w:rPr>
          <w:rFonts w:ascii="Arial" w:hAnsi="Arial" w:cs="Arial"/>
        </w:rPr>
        <w:t xml:space="preserve">data menunjukan </w:t>
      </w:r>
      <w:r w:rsidR="00E12420" w:rsidRPr="00264BC4">
        <w:rPr>
          <w:rFonts w:ascii="Arial" w:hAnsi="Arial" w:cs="Arial"/>
        </w:rPr>
        <w:t>(72</w:t>
      </w:r>
      <w:proofErr w:type="gramStart"/>
      <w:r w:rsidR="00E12420" w:rsidRPr="00264BC4">
        <w:rPr>
          <w:rFonts w:ascii="Arial" w:hAnsi="Arial" w:cs="Arial"/>
        </w:rPr>
        <w:t>,97</w:t>
      </w:r>
      <w:proofErr w:type="gramEnd"/>
      <w:r w:rsidR="00E12420" w:rsidRPr="00264BC4">
        <w:rPr>
          <w:rFonts w:ascii="Arial" w:hAnsi="Arial" w:cs="Arial"/>
        </w:rPr>
        <w:t>)</w:t>
      </w:r>
      <w:r w:rsidRPr="00264BC4">
        <w:rPr>
          <w:rFonts w:ascii="Arial" w:hAnsi="Arial" w:cs="Arial"/>
        </w:rPr>
        <w:t>,</w:t>
      </w:r>
      <w:r w:rsidR="00E12420" w:rsidRPr="00264BC4">
        <w:rPr>
          <w:rFonts w:ascii="Arial" w:hAnsi="Arial" w:cs="Arial"/>
        </w:rPr>
        <w:t xml:space="preserve"> hal ini karena untuk keperluan administrasi</w:t>
      </w:r>
      <w:r w:rsidRPr="00264BC4">
        <w:rPr>
          <w:rFonts w:ascii="Arial" w:hAnsi="Arial" w:cs="Arial"/>
        </w:rPr>
        <w:t xml:space="preserve"> pengiriman berkas hukdis</w:t>
      </w:r>
      <w:r w:rsidR="00E12420" w:rsidRPr="00264BC4">
        <w:rPr>
          <w:rFonts w:ascii="Arial" w:hAnsi="Arial" w:cs="Arial"/>
        </w:rPr>
        <w:t>, karena fitur disiplin yang ada di SIMPEG menurut responden, belum lengkap dan draf masih belum diatur dengan baik. Kesulitan lain</w:t>
      </w:r>
      <w:r w:rsidRPr="00264BC4">
        <w:rPr>
          <w:rFonts w:ascii="Arial" w:hAnsi="Arial" w:cs="Arial"/>
        </w:rPr>
        <w:t>n</w:t>
      </w:r>
      <w:r w:rsidR="00E12420" w:rsidRPr="00264BC4">
        <w:rPr>
          <w:rFonts w:ascii="Arial" w:hAnsi="Arial" w:cs="Arial"/>
        </w:rPr>
        <w:t xml:space="preserve">ya berdasarkan penjelasan informan </w:t>
      </w:r>
      <w:r w:rsidR="000B3890" w:rsidRPr="00264BC4">
        <w:rPr>
          <w:rFonts w:ascii="Arial" w:hAnsi="Arial" w:cs="Arial"/>
        </w:rPr>
        <w:t xml:space="preserve">jika melakukan </w:t>
      </w:r>
      <w:r w:rsidRPr="00264BC4">
        <w:rPr>
          <w:rFonts w:ascii="Arial" w:hAnsi="Arial" w:cs="Arial"/>
        </w:rPr>
        <w:t xml:space="preserve">proses </w:t>
      </w:r>
      <w:r w:rsidR="007B3F05" w:rsidRPr="00264BC4">
        <w:rPr>
          <w:rFonts w:ascii="Arial" w:hAnsi="Arial" w:cs="Arial"/>
        </w:rPr>
        <w:t xml:space="preserve">hukdis </w:t>
      </w:r>
      <w:r w:rsidRPr="00264BC4">
        <w:rPr>
          <w:rFonts w:ascii="Arial" w:hAnsi="Arial" w:cs="Arial"/>
        </w:rPr>
        <w:t>melalui SIMPEG patut diduga</w:t>
      </w:r>
      <w:proofErr w:type="gramStart"/>
      <w:r w:rsidR="007B3F05" w:rsidRPr="00264BC4">
        <w:rPr>
          <w:rFonts w:ascii="Arial" w:hAnsi="Arial" w:cs="Arial"/>
        </w:rPr>
        <w:t xml:space="preserve">, </w:t>
      </w:r>
      <w:r w:rsidR="000B3890" w:rsidRPr="00264BC4">
        <w:rPr>
          <w:rFonts w:ascii="Arial" w:hAnsi="Arial" w:cs="Arial"/>
        </w:rPr>
        <w:t xml:space="preserve"> </w:t>
      </w:r>
      <w:r w:rsidR="007B3F05" w:rsidRPr="00264BC4">
        <w:rPr>
          <w:rFonts w:ascii="Arial" w:hAnsi="Arial" w:cs="Arial"/>
        </w:rPr>
        <w:t>jika</w:t>
      </w:r>
      <w:proofErr w:type="gramEnd"/>
      <w:r w:rsidR="007B3F05" w:rsidRPr="00264BC4">
        <w:rPr>
          <w:rFonts w:ascii="Arial" w:hAnsi="Arial" w:cs="Arial"/>
        </w:rPr>
        <w:t xml:space="preserve"> </w:t>
      </w:r>
      <w:r w:rsidR="000B3890" w:rsidRPr="00264BC4">
        <w:rPr>
          <w:rFonts w:ascii="Arial" w:hAnsi="Arial" w:cs="Arial"/>
        </w:rPr>
        <w:t>setelah dilakukan pemeriksaan ternyata itu bukanlah suatu pelanggaran, catatan hitam hukdis seseorang tersebut tidak dapat dihlangkan. Kendala lainnya juga yang terkait dengan hal-hal yang meringankan</w:t>
      </w:r>
      <w:r w:rsidR="007B3F05" w:rsidRPr="00264BC4">
        <w:rPr>
          <w:rFonts w:ascii="Arial" w:hAnsi="Arial" w:cs="Arial"/>
        </w:rPr>
        <w:t xml:space="preserve"> </w:t>
      </w:r>
      <w:proofErr w:type="gramStart"/>
      <w:r w:rsidR="007B3F05" w:rsidRPr="00264BC4">
        <w:rPr>
          <w:rFonts w:ascii="Arial" w:hAnsi="Arial" w:cs="Arial"/>
        </w:rPr>
        <w:t xml:space="preserve">hukdis </w:t>
      </w:r>
      <w:r w:rsidR="000B3890" w:rsidRPr="00264BC4">
        <w:rPr>
          <w:rFonts w:ascii="Arial" w:hAnsi="Arial" w:cs="Arial"/>
        </w:rPr>
        <w:t xml:space="preserve"> </w:t>
      </w:r>
      <w:r w:rsidR="008B7043" w:rsidRPr="00264BC4">
        <w:rPr>
          <w:rFonts w:ascii="Arial" w:hAnsi="Arial" w:cs="Arial"/>
        </w:rPr>
        <w:t>pegawai</w:t>
      </w:r>
      <w:proofErr w:type="gramEnd"/>
      <w:r w:rsidR="008B7043" w:rsidRPr="00264BC4">
        <w:rPr>
          <w:rFonts w:ascii="Arial" w:hAnsi="Arial" w:cs="Arial"/>
        </w:rPr>
        <w:t xml:space="preserve"> yang bersangkutan atau </w:t>
      </w:r>
      <w:r w:rsidR="007B3F05" w:rsidRPr="00264BC4">
        <w:rPr>
          <w:rFonts w:ascii="Arial" w:hAnsi="Arial" w:cs="Arial"/>
        </w:rPr>
        <w:t xml:space="preserve">adanya </w:t>
      </w:r>
      <w:r w:rsidR="008B7043" w:rsidRPr="00264BC4">
        <w:rPr>
          <w:rFonts w:ascii="Arial" w:hAnsi="Arial" w:cs="Arial"/>
        </w:rPr>
        <w:t xml:space="preserve">diskresi dari pimpinan saat dilakukan </w:t>
      </w:r>
      <w:r w:rsidR="008B7043" w:rsidRPr="00264BC4">
        <w:rPr>
          <w:rFonts w:ascii="Arial" w:hAnsi="Arial" w:cs="Arial"/>
        </w:rPr>
        <w:lastRenderedPageBreak/>
        <w:t xml:space="preserve">pemeriksaan </w:t>
      </w:r>
      <w:r w:rsidR="007B3F05" w:rsidRPr="00264BC4">
        <w:rPr>
          <w:rFonts w:ascii="Arial" w:hAnsi="Arial" w:cs="Arial"/>
        </w:rPr>
        <w:t>kemudian</w:t>
      </w:r>
      <w:r w:rsidR="008B7043" w:rsidRPr="00264BC4">
        <w:rPr>
          <w:rFonts w:ascii="Arial" w:hAnsi="Arial" w:cs="Arial"/>
        </w:rPr>
        <w:t xml:space="preserve"> dinyatakan hal tersebut bukanlah suatu pelanggaran</w:t>
      </w:r>
      <w:r w:rsidR="007B3F05" w:rsidRPr="00264BC4">
        <w:rPr>
          <w:rFonts w:ascii="Arial" w:hAnsi="Arial" w:cs="Arial"/>
        </w:rPr>
        <w:t xml:space="preserve"> disiplin</w:t>
      </w:r>
      <w:r w:rsidR="008B7043" w:rsidRPr="00264BC4">
        <w:rPr>
          <w:rFonts w:ascii="Arial" w:hAnsi="Arial" w:cs="Arial"/>
        </w:rPr>
        <w:t xml:space="preserve">. </w:t>
      </w:r>
    </w:p>
    <w:p w14:paraId="2DBD5414" w14:textId="109376A3" w:rsidR="00427CBF" w:rsidRPr="00264BC4" w:rsidRDefault="00926089" w:rsidP="000B303E">
      <w:pPr>
        <w:spacing w:after="0" w:line="276" w:lineRule="auto"/>
        <w:ind w:firstLine="426"/>
        <w:jc w:val="both"/>
        <w:rPr>
          <w:rFonts w:ascii="Arial" w:hAnsi="Arial" w:cs="Arial"/>
        </w:rPr>
      </w:pPr>
      <w:r w:rsidRPr="00264BC4">
        <w:rPr>
          <w:rFonts w:ascii="Arial" w:hAnsi="Arial" w:cs="Arial"/>
        </w:rPr>
        <w:t xml:space="preserve">Dalam upaya mengintegrasikan dua basis data hukdis yang berbeda ada beberapa hal yang sebaiknya diperhatikan, karena basis data tersebut memiliki fungsi yang berbeda (SIMPEG, SIMWA dan </w:t>
      </w:r>
      <w:r w:rsidR="00EB1D5C" w:rsidRPr="00264BC4">
        <w:rPr>
          <w:rFonts w:ascii="Arial" w:hAnsi="Arial" w:cs="Arial"/>
        </w:rPr>
        <w:t>SUMAKER</w:t>
      </w:r>
      <w:r w:rsidRPr="00264BC4">
        <w:rPr>
          <w:rFonts w:ascii="Arial" w:hAnsi="Arial" w:cs="Arial"/>
        </w:rPr>
        <w:t>)</w:t>
      </w:r>
      <w:r w:rsidR="00400F28" w:rsidRPr="00264BC4">
        <w:rPr>
          <w:rFonts w:ascii="Arial" w:hAnsi="Arial" w:cs="Arial"/>
        </w:rPr>
        <w:t>.</w:t>
      </w:r>
      <w:r w:rsidR="00EB1D5C" w:rsidRPr="00264BC4">
        <w:rPr>
          <w:rFonts w:ascii="Arial" w:hAnsi="Arial" w:cs="Arial"/>
        </w:rPr>
        <w:t xml:space="preserve"> Diketahui bahwa</w:t>
      </w:r>
      <w:r w:rsidR="00400F28" w:rsidRPr="00264BC4">
        <w:rPr>
          <w:rFonts w:ascii="Arial" w:hAnsi="Arial" w:cs="Arial"/>
        </w:rPr>
        <w:t xml:space="preserve"> </w:t>
      </w:r>
      <w:r w:rsidR="00400F28" w:rsidRPr="00264BC4">
        <w:rPr>
          <w:rFonts w:ascii="Arial" w:hAnsi="Arial" w:cs="Arial"/>
          <w:shd w:val="clear" w:color="auto" w:fill="FFFFFF"/>
        </w:rPr>
        <w:t xml:space="preserve">Integrasi sistem </w:t>
      </w:r>
      <w:proofErr w:type="gramStart"/>
      <w:r w:rsidR="00400F28" w:rsidRPr="00264BC4">
        <w:rPr>
          <w:rFonts w:ascii="Arial" w:hAnsi="Arial" w:cs="Arial"/>
          <w:shd w:val="clear" w:color="auto" w:fill="FFFFFF"/>
        </w:rPr>
        <w:t>adalah  suatu</w:t>
      </w:r>
      <w:proofErr w:type="gramEnd"/>
      <w:r w:rsidR="00400F28" w:rsidRPr="00264BC4">
        <w:rPr>
          <w:rFonts w:ascii="Arial" w:hAnsi="Arial" w:cs="Arial"/>
          <w:shd w:val="clear" w:color="auto" w:fill="FFFFFF"/>
        </w:rPr>
        <w:t xml:space="preserve"> konsep sistem yang dapat saling berhubungan satu dengan yang lain dengan berbagai cara yang sesuai dengan keperluan. Hal ini sangat bermanfaat bila suatu data dalam file suatu sistem diperlukan juga oleh sistem yang lain</w:t>
      </w:r>
      <w:r w:rsidR="00EB1D5C" w:rsidRPr="00264BC4">
        <w:rPr>
          <w:rFonts w:ascii="Arial" w:hAnsi="Arial" w:cs="Arial"/>
          <w:shd w:val="clear" w:color="auto" w:fill="FFFFFF"/>
        </w:rPr>
        <w:t>nya atau output sua</w:t>
      </w:r>
      <w:r w:rsidR="00C86686" w:rsidRPr="00264BC4">
        <w:rPr>
          <w:rFonts w:ascii="Arial" w:hAnsi="Arial" w:cs="Arial"/>
          <w:shd w:val="clear" w:color="auto" w:fill="FFFFFF"/>
        </w:rPr>
        <w:t>tu sis</w:t>
      </w:r>
      <w:r w:rsidR="00400F28" w:rsidRPr="00264BC4">
        <w:rPr>
          <w:rFonts w:ascii="Arial" w:hAnsi="Arial" w:cs="Arial"/>
          <w:shd w:val="clear" w:color="auto" w:fill="FFFFFF"/>
        </w:rPr>
        <w:t>tem menjadi Input sistem lainnya.</w:t>
      </w:r>
      <w:r w:rsidR="00C86686" w:rsidRPr="00264BC4">
        <w:rPr>
          <w:rStyle w:val="FootnoteReference"/>
          <w:rFonts w:ascii="Arial" w:hAnsi="Arial" w:cs="Arial"/>
          <w:shd w:val="clear" w:color="auto" w:fill="FFFFFF"/>
        </w:rPr>
        <w:footnoteReference w:id="15"/>
      </w:r>
      <w:r w:rsidR="000B303E" w:rsidRPr="00264BC4">
        <w:rPr>
          <w:rFonts w:ascii="Arial" w:hAnsi="Arial" w:cs="Arial"/>
          <w:shd w:val="clear" w:color="auto" w:fill="FFFFFF"/>
        </w:rPr>
        <w:t xml:space="preserve"> Untuk mengintegrasikasn fungsi-fungsi pada setiap fitur aplikasi  perlu suatu metode  </w:t>
      </w:r>
      <w:r w:rsidR="00116591" w:rsidRPr="00264BC4">
        <w:rPr>
          <w:rFonts w:ascii="Arial" w:hAnsi="Arial" w:cs="Arial"/>
          <w:i/>
        </w:rPr>
        <w:t>Vertical Integration,</w:t>
      </w:r>
      <w:r w:rsidR="00116591" w:rsidRPr="00264BC4">
        <w:rPr>
          <w:rFonts w:ascii="Arial" w:hAnsi="Arial" w:cs="Arial"/>
        </w:rPr>
        <w:t> </w:t>
      </w:r>
      <w:r w:rsidR="000B303E" w:rsidRPr="00264BC4">
        <w:rPr>
          <w:rFonts w:ascii="Arial" w:hAnsi="Arial" w:cs="Arial"/>
        </w:rPr>
        <w:t xml:space="preserve">yang </w:t>
      </w:r>
      <w:r w:rsidR="00116591" w:rsidRPr="00264BC4">
        <w:rPr>
          <w:rFonts w:ascii="Arial" w:hAnsi="Arial" w:cs="Arial"/>
        </w:rPr>
        <w:t>merupakan proses mengintegrasikan sub-sub sistem berdasarkan fungsionalitas dengan menghubungkan sub-sub sistem yang sudah a</w:t>
      </w:r>
      <w:r w:rsidR="000B303E" w:rsidRPr="00264BC4">
        <w:rPr>
          <w:rFonts w:ascii="Arial" w:hAnsi="Arial" w:cs="Arial"/>
        </w:rPr>
        <w:t xml:space="preserve">da, </w:t>
      </w:r>
      <w:r w:rsidR="00116591" w:rsidRPr="00264BC4">
        <w:rPr>
          <w:rFonts w:ascii="Arial" w:hAnsi="Arial" w:cs="Arial"/>
        </w:rPr>
        <w:t xml:space="preserve"> supaya bisa berinteraksi dengan sistem terpusat dengan tetap berpijak pada arsitektur sub sistem yang lama. Metode ini memiliki keuntungan yaitu dapat dilakukan dengan cepat dan hanya melibatkan beberapa entitas development yang terkait dalam proses pembuatan sistem lama. Kelemahannya, metode ini tidak memungkinkan untuk mengimplementasikan fungsi-fungsi baru atau proses bisnis baru ke dalam sub-sistem yang sudah ada</w:t>
      </w:r>
      <w:r w:rsidR="00427CBF" w:rsidRPr="00264BC4">
        <w:rPr>
          <w:rStyle w:val="FootnoteReference"/>
          <w:rFonts w:ascii="Arial" w:hAnsi="Arial" w:cs="Arial"/>
        </w:rPr>
        <w:footnoteReference w:id="16"/>
      </w:r>
      <w:r w:rsidR="00116591" w:rsidRPr="00264BC4">
        <w:rPr>
          <w:rFonts w:ascii="Arial" w:hAnsi="Arial" w:cs="Arial"/>
        </w:rPr>
        <w:t xml:space="preserve"> </w:t>
      </w:r>
      <w:r w:rsidR="00427CBF" w:rsidRPr="00264BC4">
        <w:rPr>
          <w:rFonts w:ascii="Arial" w:hAnsi="Arial" w:cs="Arial"/>
        </w:rPr>
        <w:t xml:space="preserve"> </w:t>
      </w:r>
    </w:p>
    <w:p w14:paraId="2DCE8B25" w14:textId="78172229" w:rsidR="00427CBF" w:rsidRPr="00264BC4" w:rsidRDefault="00427CBF" w:rsidP="00E70752">
      <w:pPr>
        <w:spacing w:after="0" w:line="276" w:lineRule="auto"/>
        <w:ind w:firstLine="426"/>
        <w:jc w:val="both"/>
        <w:rPr>
          <w:rFonts w:ascii="Arial" w:hAnsi="Arial" w:cs="Arial"/>
        </w:rPr>
      </w:pPr>
      <w:r w:rsidRPr="00264BC4">
        <w:rPr>
          <w:rFonts w:ascii="Arial" w:hAnsi="Arial" w:cs="Arial"/>
        </w:rPr>
        <w:t xml:space="preserve"> Dua konsep yang dapat diterapkan untuk menyatukan data hukdis di lingkungan Kem</w:t>
      </w:r>
      <w:r w:rsidR="00D31904" w:rsidRPr="00264BC4">
        <w:rPr>
          <w:rFonts w:ascii="Arial" w:hAnsi="Arial" w:cs="Arial"/>
        </w:rPr>
        <w:t>e</w:t>
      </w:r>
      <w:r w:rsidRPr="00264BC4">
        <w:rPr>
          <w:rFonts w:ascii="Arial" w:hAnsi="Arial" w:cs="Arial"/>
        </w:rPr>
        <w:t>nkumham</w:t>
      </w:r>
      <w:r w:rsidR="00E70752" w:rsidRPr="00264BC4">
        <w:rPr>
          <w:rFonts w:ascii="Arial" w:hAnsi="Arial" w:cs="Arial"/>
        </w:rPr>
        <w:t xml:space="preserve">, </w:t>
      </w:r>
      <w:r w:rsidRPr="00264BC4">
        <w:rPr>
          <w:rFonts w:ascii="Arial" w:hAnsi="Arial" w:cs="Arial"/>
          <w:b/>
        </w:rPr>
        <w:t>Konsep Pertama,</w:t>
      </w:r>
      <w:r w:rsidRPr="00264BC4">
        <w:rPr>
          <w:rFonts w:ascii="Arial" w:hAnsi="Arial" w:cs="Arial"/>
        </w:rPr>
        <w:t xml:space="preserve"> menyatukan ketiga aplikasi </w:t>
      </w:r>
      <w:r w:rsidR="00E70752" w:rsidRPr="00264BC4">
        <w:rPr>
          <w:rFonts w:ascii="Arial" w:hAnsi="Arial" w:cs="Arial"/>
        </w:rPr>
        <w:t xml:space="preserve">dengan mengunakan </w:t>
      </w:r>
      <w:r w:rsidRPr="00264BC4">
        <w:rPr>
          <w:rFonts w:ascii="Arial" w:hAnsi="Arial" w:cs="Arial"/>
        </w:rPr>
        <w:t xml:space="preserve">metode </w:t>
      </w:r>
      <w:r w:rsidRPr="00264BC4">
        <w:rPr>
          <w:rFonts w:ascii="Arial" w:hAnsi="Arial" w:cs="Arial"/>
          <w:i/>
        </w:rPr>
        <w:t xml:space="preserve">Vertical Integration </w:t>
      </w:r>
      <w:r w:rsidRPr="00264BC4">
        <w:rPr>
          <w:rFonts w:ascii="Arial" w:hAnsi="Arial" w:cs="Arial"/>
        </w:rPr>
        <w:t xml:space="preserve"> yang terdapat data pusat</w:t>
      </w:r>
      <w:r w:rsidR="00022D8D" w:rsidRPr="00264BC4">
        <w:rPr>
          <w:rFonts w:ascii="Arial" w:hAnsi="Arial" w:cs="Arial"/>
        </w:rPr>
        <w:t>/Induk</w:t>
      </w:r>
      <w:r w:rsidRPr="00264BC4">
        <w:rPr>
          <w:rFonts w:ascii="Arial" w:hAnsi="Arial" w:cs="Arial"/>
        </w:rPr>
        <w:t xml:space="preserve">  seperti gambar berikut : </w:t>
      </w:r>
    </w:p>
    <w:p w14:paraId="5C6D8030" w14:textId="77777777" w:rsidR="00281702" w:rsidRDefault="00281702" w:rsidP="00427CBF">
      <w:pPr>
        <w:spacing w:after="0" w:line="276" w:lineRule="auto"/>
        <w:jc w:val="both"/>
        <w:rPr>
          <w:rFonts w:ascii="Arial" w:hAnsi="Arial" w:cs="Arial"/>
        </w:rPr>
      </w:pPr>
    </w:p>
    <w:p w14:paraId="5C54164A" w14:textId="77777777" w:rsidR="00264BC4" w:rsidRDefault="00264BC4" w:rsidP="00427CBF">
      <w:pPr>
        <w:spacing w:after="0" w:line="276" w:lineRule="auto"/>
        <w:jc w:val="both"/>
        <w:rPr>
          <w:rFonts w:ascii="Arial" w:hAnsi="Arial" w:cs="Arial"/>
        </w:rPr>
      </w:pPr>
    </w:p>
    <w:p w14:paraId="20E7F159" w14:textId="77777777" w:rsidR="00264BC4" w:rsidRDefault="00264BC4" w:rsidP="00427CBF">
      <w:pPr>
        <w:spacing w:after="0" w:line="276" w:lineRule="auto"/>
        <w:jc w:val="both"/>
        <w:rPr>
          <w:rFonts w:ascii="Arial" w:hAnsi="Arial" w:cs="Arial"/>
        </w:rPr>
      </w:pPr>
    </w:p>
    <w:p w14:paraId="7D229C59" w14:textId="77777777" w:rsidR="00264BC4" w:rsidRDefault="00264BC4" w:rsidP="00427CBF">
      <w:pPr>
        <w:spacing w:after="0" w:line="276" w:lineRule="auto"/>
        <w:jc w:val="both"/>
        <w:rPr>
          <w:rFonts w:ascii="Arial" w:hAnsi="Arial" w:cs="Arial"/>
        </w:rPr>
      </w:pPr>
    </w:p>
    <w:p w14:paraId="33D50B4D" w14:textId="77777777" w:rsidR="00264BC4" w:rsidRDefault="00264BC4" w:rsidP="00427CBF">
      <w:pPr>
        <w:spacing w:after="0" w:line="276" w:lineRule="auto"/>
        <w:jc w:val="both"/>
        <w:rPr>
          <w:rFonts w:ascii="Arial" w:hAnsi="Arial" w:cs="Arial"/>
        </w:rPr>
      </w:pPr>
    </w:p>
    <w:p w14:paraId="0F1F6450" w14:textId="77777777" w:rsidR="00264BC4" w:rsidRPr="00264BC4" w:rsidRDefault="00264BC4" w:rsidP="00427CBF">
      <w:pPr>
        <w:spacing w:after="0" w:line="276" w:lineRule="auto"/>
        <w:jc w:val="both"/>
        <w:rPr>
          <w:rFonts w:ascii="Arial" w:hAnsi="Arial" w:cs="Arial"/>
        </w:rPr>
      </w:pPr>
    </w:p>
    <w:p w14:paraId="6FDB9D08" w14:textId="17B7A372" w:rsidR="00281702" w:rsidRPr="00264BC4" w:rsidRDefault="00281702" w:rsidP="00281702">
      <w:pPr>
        <w:spacing w:after="0" w:line="276" w:lineRule="auto"/>
        <w:jc w:val="center"/>
        <w:rPr>
          <w:rFonts w:ascii="Arial" w:hAnsi="Arial" w:cs="Arial"/>
          <w:b/>
        </w:rPr>
      </w:pPr>
      <w:r w:rsidRPr="00264BC4">
        <w:rPr>
          <w:rFonts w:ascii="Arial" w:hAnsi="Arial" w:cs="Arial"/>
          <w:b/>
        </w:rPr>
        <w:lastRenderedPageBreak/>
        <w:t>Gambar.</w:t>
      </w:r>
      <w:r w:rsidR="00367AF7" w:rsidRPr="00264BC4">
        <w:rPr>
          <w:rFonts w:ascii="Arial" w:hAnsi="Arial" w:cs="Arial"/>
          <w:b/>
        </w:rPr>
        <w:t xml:space="preserve"> 9</w:t>
      </w:r>
    </w:p>
    <w:p w14:paraId="475C2D65" w14:textId="5B39511F" w:rsidR="00907DC0" w:rsidRPr="00264BC4" w:rsidRDefault="00907DC0" w:rsidP="00281702">
      <w:pPr>
        <w:spacing w:after="0" w:line="276" w:lineRule="auto"/>
        <w:jc w:val="center"/>
        <w:rPr>
          <w:rFonts w:ascii="Arial" w:hAnsi="Arial" w:cs="Arial"/>
          <w:b/>
        </w:rPr>
      </w:pPr>
      <w:r w:rsidRPr="00264BC4">
        <w:rPr>
          <w:rFonts w:ascii="Arial" w:hAnsi="Arial" w:cs="Arial"/>
          <w:b/>
        </w:rPr>
        <w:t xml:space="preserve">Pengintegrasian </w:t>
      </w:r>
      <w:r w:rsidR="00C41123" w:rsidRPr="00264BC4">
        <w:rPr>
          <w:rFonts w:ascii="Arial" w:hAnsi="Arial" w:cs="Arial"/>
          <w:b/>
        </w:rPr>
        <w:t>Sistem Informasi Hukdis</w:t>
      </w:r>
    </w:p>
    <w:p w14:paraId="242091C5" w14:textId="5A51B5B4" w:rsidR="00907DC0" w:rsidRPr="00264BC4" w:rsidRDefault="00907DC0" w:rsidP="00281702">
      <w:pPr>
        <w:spacing w:after="0" w:line="276" w:lineRule="auto"/>
        <w:jc w:val="center"/>
        <w:rPr>
          <w:rFonts w:ascii="Arial" w:hAnsi="Arial" w:cs="Arial"/>
          <w:b/>
        </w:rPr>
      </w:pPr>
      <w:r w:rsidRPr="00264BC4">
        <w:rPr>
          <w:rFonts w:ascii="Arial" w:hAnsi="Arial" w:cs="Arial"/>
          <w:noProof/>
          <w:lang w:val="en-US"/>
        </w:rPr>
        <w:drawing>
          <wp:inline distT="0" distB="0" distL="0" distR="0" wp14:anchorId="2BC7569A" wp14:editId="4301D16D">
            <wp:extent cx="2927350" cy="2343150"/>
            <wp:effectExtent l="0" t="0" r="25400" b="1905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C0DB6AF" w14:textId="09AF00F7" w:rsidR="00907DC0" w:rsidRPr="00264BC4" w:rsidRDefault="00D31904" w:rsidP="00C41123">
      <w:pPr>
        <w:spacing w:after="0" w:line="276" w:lineRule="auto"/>
        <w:jc w:val="both"/>
        <w:rPr>
          <w:rFonts w:ascii="Arial" w:hAnsi="Arial" w:cs="Arial"/>
        </w:rPr>
      </w:pPr>
      <w:proofErr w:type="gramStart"/>
      <w:r w:rsidRPr="00264BC4">
        <w:rPr>
          <w:rFonts w:ascii="Arial" w:hAnsi="Arial" w:cs="Arial"/>
        </w:rPr>
        <w:t>Keterangan :</w:t>
      </w:r>
      <w:proofErr w:type="gramEnd"/>
      <w:r w:rsidRPr="00264BC4">
        <w:rPr>
          <w:rFonts w:ascii="Arial" w:hAnsi="Arial" w:cs="Arial"/>
        </w:rPr>
        <w:t xml:space="preserve"> </w:t>
      </w:r>
      <w:r w:rsidR="00C41123" w:rsidRPr="00264BC4">
        <w:rPr>
          <w:rFonts w:ascii="Arial" w:hAnsi="Arial" w:cs="Arial"/>
        </w:rPr>
        <w:t xml:space="preserve">Alur proses </w:t>
      </w:r>
      <w:r w:rsidR="00E70752" w:rsidRPr="00264BC4">
        <w:rPr>
          <w:rFonts w:ascii="Arial" w:hAnsi="Arial" w:cs="Arial"/>
        </w:rPr>
        <w:t>berdasarkan hasil pengawasan Itjen/atasan</w:t>
      </w:r>
      <w:r w:rsidR="00C41123" w:rsidRPr="00264BC4">
        <w:rPr>
          <w:rFonts w:ascii="Arial" w:hAnsi="Arial" w:cs="Arial"/>
        </w:rPr>
        <w:t xml:space="preserve"> </w:t>
      </w:r>
      <w:r w:rsidR="00E70752" w:rsidRPr="00264BC4">
        <w:rPr>
          <w:rFonts w:ascii="Arial" w:hAnsi="Arial" w:cs="Arial"/>
        </w:rPr>
        <w:t xml:space="preserve">langsung </w:t>
      </w:r>
      <w:r w:rsidRPr="00264BC4">
        <w:rPr>
          <w:rFonts w:ascii="Arial" w:hAnsi="Arial" w:cs="Arial"/>
        </w:rPr>
        <w:t xml:space="preserve">jika terdapat </w:t>
      </w:r>
      <w:r w:rsidR="00E70752" w:rsidRPr="00264BC4">
        <w:rPr>
          <w:rFonts w:ascii="Arial" w:hAnsi="Arial" w:cs="Arial"/>
        </w:rPr>
        <w:t>indikasi adanya pelanggaran, dilakukan proses pemanggilan –</w:t>
      </w:r>
      <w:r w:rsidR="004C21EA" w:rsidRPr="00264BC4">
        <w:rPr>
          <w:rFonts w:ascii="Arial" w:hAnsi="Arial" w:cs="Arial"/>
        </w:rPr>
        <w:t xml:space="preserve"> pemeriksaan – penjatuhan h</w:t>
      </w:r>
      <w:r w:rsidR="00E70752" w:rsidRPr="00264BC4">
        <w:rPr>
          <w:rFonts w:ascii="Arial" w:hAnsi="Arial" w:cs="Arial"/>
        </w:rPr>
        <w:t>ukuman melalui fitur disiplin yang langsung terintegrasi ke SIMWAS</w:t>
      </w:r>
      <w:r w:rsidR="004C21EA" w:rsidRPr="00264BC4">
        <w:rPr>
          <w:rFonts w:ascii="Arial" w:hAnsi="Arial" w:cs="Arial"/>
        </w:rPr>
        <w:t xml:space="preserve">. </w:t>
      </w:r>
      <w:proofErr w:type="gramStart"/>
      <w:r w:rsidR="004A21E1" w:rsidRPr="00264BC4">
        <w:rPr>
          <w:rFonts w:ascii="Arial" w:hAnsi="Arial" w:cs="Arial"/>
        </w:rPr>
        <w:t>Kemudia  untuk</w:t>
      </w:r>
      <w:proofErr w:type="gramEnd"/>
      <w:r w:rsidR="004A21E1" w:rsidRPr="00264BC4">
        <w:rPr>
          <w:rFonts w:ascii="Arial" w:hAnsi="Arial" w:cs="Arial"/>
        </w:rPr>
        <w:t xml:space="preserve"> p</w:t>
      </w:r>
      <w:r w:rsidR="004C21EA" w:rsidRPr="00264BC4">
        <w:rPr>
          <w:rFonts w:ascii="Arial" w:hAnsi="Arial" w:cs="Arial"/>
        </w:rPr>
        <w:t>engiriman berkas h</w:t>
      </w:r>
      <w:r w:rsidRPr="00264BC4">
        <w:rPr>
          <w:rFonts w:ascii="Arial" w:hAnsi="Arial" w:cs="Arial"/>
        </w:rPr>
        <w:t xml:space="preserve">ukdis melalui fitur disiplin yang terintegrasi ke Sumaker. Untuk </w:t>
      </w:r>
      <w:r w:rsidR="0043340B" w:rsidRPr="00264BC4">
        <w:rPr>
          <w:rFonts w:ascii="Arial" w:hAnsi="Arial" w:cs="Arial"/>
        </w:rPr>
        <w:t>men</w:t>
      </w:r>
      <w:r w:rsidR="00AC12D3" w:rsidRPr="00264BC4">
        <w:rPr>
          <w:rFonts w:ascii="Arial" w:hAnsi="Arial" w:cs="Arial"/>
        </w:rPr>
        <w:t>g</w:t>
      </w:r>
      <w:r w:rsidR="0043340B" w:rsidRPr="00264BC4">
        <w:rPr>
          <w:rFonts w:ascii="Arial" w:hAnsi="Arial" w:cs="Arial"/>
        </w:rPr>
        <w:t>etahui</w:t>
      </w:r>
      <w:r w:rsidRPr="00264BC4">
        <w:rPr>
          <w:rFonts w:ascii="Arial" w:hAnsi="Arial" w:cs="Arial"/>
        </w:rPr>
        <w:t xml:space="preserve"> proses hukdis yang ditangan</w:t>
      </w:r>
      <w:r w:rsidR="004A21E1" w:rsidRPr="00264BC4">
        <w:rPr>
          <w:rFonts w:ascii="Arial" w:hAnsi="Arial" w:cs="Arial"/>
        </w:rPr>
        <w:t>i dipusat pihak Kanwil diberika</w:t>
      </w:r>
      <w:r w:rsidRPr="00264BC4">
        <w:rPr>
          <w:rFonts w:ascii="Arial" w:hAnsi="Arial" w:cs="Arial"/>
        </w:rPr>
        <w:t>n akses pa</w:t>
      </w:r>
      <w:r w:rsidR="0043340B" w:rsidRPr="00264BC4">
        <w:rPr>
          <w:rFonts w:ascii="Arial" w:hAnsi="Arial" w:cs="Arial"/>
        </w:rPr>
        <w:t xml:space="preserve">ntau terhadap proses yang sedang ditangani. </w:t>
      </w:r>
    </w:p>
    <w:p w14:paraId="352662DE" w14:textId="77777777" w:rsidR="00907DC0" w:rsidRPr="00264BC4" w:rsidRDefault="00907DC0" w:rsidP="00281702">
      <w:pPr>
        <w:spacing w:after="0" w:line="276" w:lineRule="auto"/>
        <w:jc w:val="center"/>
        <w:rPr>
          <w:rFonts w:ascii="Arial" w:hAnsi="Arial" w:cs="Arial"/>
          <w:b/>
        </w:rPr>
      </w:pPr>
    </w:p>
    <w:p w14:paraId="20691034" w14:textId="474C3C69" w:rsidR="00C41123" w:rsidRPr="00264BC4" w:rsidRDefault="00367AF7" w:rsidP="00367AF7">
      <w:pPr>
        <w:jc w:val="both"/>
        <w:rPr>
          <w:rFonts w:ascii="Arial" w:hAnsi="Arial" w:cs="Arial"/>
        </w:rPr>
      </w:pPr>
      <w:r w:rsidRPr="00264BC4">
        <w:rPr>
          <w:rFonts w:ascii="Arial" w:hAnsi="Arial" w:cs="Arial"/>
          <w:b/>
        </w:rPr>
        <w:t>Konsep Kedua</w:t>
      </w:r>
      <w:proofErr w:type="gramStart"/>
      <w:r w:rsidRPr="00264BC4">
        <w:rPr>
          <w:rFonts w:ascii="Arial" w:hAnsi="Arial" w:cs="Arial"/>
        </w:rPr>
        <w:t>,  mengunakan</w:t>
      </w:r>
      <w:proofErr w:type="gramEnd"/>
      <w:r w:rsidRPr="00264BC4">
        <w:rPr>
          <w:rFonts w:ascii="Arial" w:hAnsi="Arial" w:cs="Arial"/>
        </w:rPr>
        <w:t xml:space="preserve"> single aplikasi dengan mengabungkan semua elemen yang dibutuhkan dalam proses hukuman disiplin, dan sebagai base data hukdis di Kemenkumham. </w:t>
      </w:r>
      <w:r w:rsidR="006B05BA" w:rsidRPr="00264BC4">
        <w:rPr>
          <w:rFonts w:ascii="Arial" w:hAnsi="Arial" w:cs="Arial"/>
        </w:rPr>
        <w:t>D</w:t>
      </w:r>
      <w:r w:rsidRPr="00264BC4">
        <w:rPr>
          <w:rFonts w:ascii="Arial" w:hAnsi="Arial" w:cs="Arial"/>
        </w:rPr>
        <w:t xml:space="preserve">ari proses Pemanggilan – </w:t>
      </w:r>
      <w:r w:rsidR="00BB487C" w:rsidRPr="00264BC4">
        <w:rPr>
          <w:rFonts w:ascii="Arial" w:hAnsi="Arial" w:cs="Arial"/>
        </w:rPr>
        <w:t xml:space="preserve">SK </w:t>
      </w:r>
      <w:proofErr w:type="gramStart"/>
      <w:r w:rsidR="00BB487C" w:rsidRPr="00264BC4">
        <w:rPr>
          <w:rFonts w:ascii="Arial" w:hAnsi="Arial" w:cs="Arial"/>
        </w:rPr>
        <w:t>Hukdis  dengan</w:t>
      </w:r>
      <w:proofErr w:type="gramEnd"/>
      <w:r w:rsidR="00BB487C" w:rsidRPr="00264BC4">
        <w:rPr>
          <w:rFonts w:ascii="Arial" w:hAnsi="Arial" w:cs="Arial"/>
        </w:rPr>
        <w:t xml:space="preserve"> mengunakan SIMPEG</w:t>
      </w:r>
    </w:p>
    <w:p w14:paraId="7E736F2A" w14:textId="13F20E4F" w:rsidR="005D5AF3" w:rsidRPr="00264BC4" w:rsidRDefault="00BB487C" w:rsidP="005D5AF3">
      <w:pPr>
        <w:spacing w:after="0" w:line="276" w:lineRule="auto"/>
        <w:jc w:val="center"/>
        <w:rPr>
          <w:rFonts w:ascii="Arial" w:hAnsi="Arial" w:cs="Arial"/>
          <w:b/>
        </w:rPr>
      </w:pPr>
      <w:r w:rsidRPr="00264BC4">
        <w:rPr>
          <w:rFonts w:ascii="Arial" w:hAnsi="Arial" w:cs="Arial"/>
        </w:rPr>
        <w:t xml:space="preserve"> </w:t>
      </w:r>
      <w:r w:rsidR="005D5AF3" w:rsidRPr="00264BC4">
        <w:rPr>
          <w:rFonts w:ascii="Arial" w:hAnsi="Arial" w:cs="Arial"/>
          <w:b/>
        </w:rPr>
        <w:t>Gambar. 10</w:t>
      </w:r>
    </w:p>
    <w:p w14:paraId="2D7C96E5" w14:textId="699FF5CE" w:rsidR="005D5AF3" w:rsidRPr="00264BC4" w:rsidRDefault="005D5AF3" w:rsidP="005D5AF3">
      <w:pPr>
        <w:spacing w:after="0" w:line="276" w:lineRule="auto"/>
        <w:jc w:val="center"/>
        <w:rPr>
          <w:rFonts w:ascii="Arial" w:hAnsi="Arial" w:cs="Arial"/>
          <w:b/>
        </w:rPr>
      </w:pPr>
      <w:r w:rsidRPr="00264BC4">
        <w:rPr>
          <w:rFonts w:ascii="Arial" w:hAnsi="Arial" w:cs="Arial"/>
          <w:b/>
        </w:rPr>
        <w:t>Proses Hukdis SIMPEG</w:t>
      </w:r>
    </w:p>
    <w:p w14:paraId="01A8B92C" w14:textId="32807EDC" w:rsidR="005D5AF3" w:rsidRPr="00264BC4" w:rsidRDefault="005D5AF3"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59264" behindDoc="0" locked="0" layoutInCell="1" allowOverlap="1" wp14:anchorId="3DC08C51" wp14:editId="247E8948">
                <wp:simplePos x="0" y="0"/>
                <wp:positionH relativeFrom="column">
                  <wp:posOffset>844550</wp:posOffset>
                </wp:positionH>
                <wp:positionV relativeFrom="paragraph">
                  <wp:posOffset>149860</wp:posOffset>
                </wp:positionV>
                <wp:extent cx="647700" cy="3238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64770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4E0485" w14:textId="417BC742"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SIMPEG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08C51" id="Rectangle 11" o:spid="_x0000_s1026" style="position:absolute;left:0;text-align:left;margin-left:66.5pt;margin-top:11.8pt;width:51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" fillcolor="white [3201]" strokecolor="#70ad47 [3209]" strokeweight="1pt">
                <v:textbox>
                  <w:txbxContent>
                    <w:p w14:paraId="3C4E0485" w14:textId="417BC742"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SIMPEG</w:t>
                      </w:r>
                    </w:p>
                  </w:txbxContent>
                </v:textbox>
              </v:rect>
            </w:pict>
          </mc:Fallback>
        </mc:AlternateContent>
      </w:r>
    </w:p>
    <w:p w14:paraId="772CC3BC" w14:textId="06E53A1E" w:rsidR="004C233A" w:rsidRPr="00264BC4" w:rsidRDefault="003D7479"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72576" behindDoc="0" locked="0" layoutInCell="1" allowOverlap="1" wp14:anchorId="3244382F" wp14:editId="35807B0B">
                <wp:simplePos x="0" y="0"/>
                <wp:positionH relativeFrom="column">
                  <wp:posOffset>1183005</wp:posOffset>
                </wp:positionH>
                <wp:positionV relativeFrom="paragraph">
                  <wp:posOffset>173355</wp:posOffset>
                </wp:positionV>
                <wp:extent cx="0" cy="279400"/>
                <wp:effectExtent l="0" t="0" r="19050" b="25400"/>
                <wp:wrapNone/>
                <wp:docPr id="18" name="Straight Connector 18"/>
                <wp:cNvGraphicFramePr/>
                <a:graphic xmlns:a="http://schemas.openxmlformats.org/drawingml/2006/main">
                  <a:graphicData uri="http://schemas.microsoft.com/office/word/2010/wordprocessingShape">
                    <wps:wsp>
                      <wps:cNvCnPr/>
                      <wps:spPr>
                        <a:xfrm>
                          <a:off x="0" y="0"/>
                          <a:ext cx="0" cy="279400"/>
                        </a:xfrm>
                        <a:prstGeom prst="line">
                          <a:avLst/>
                        </a:prstGeom>
                        <a:ln>
                          <a:solidFill>
                            <a:schemeClr val="accent1">
                              <a:alpha val="99000"/>
                            </a:schemeClr>
                          </a:solidFill>
                          <a:headEnd w="med" len="s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2FFB53" id="Straight Connector 18"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93.15pt,13.65pt" to="93.1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" strokecolor="#4472c4 [3204]" strokeweight=".5pt">
                <v:stroke startarrowlength="short" opacity="64764f" joinstyle="miter"/>
              </v:line>
            </w:pict>
          </mc:Fallback>
        </mc:AlternateContent>
      </w:r>
    </w:p>
    <w:p w14:paraId="0B5DEC33" w14:textId="11433D49" w:rsidR="004C233A" w:rsidRPr="00264BC4" w:rsidRDefault="00EE5099"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74624" behindDoc="0" locked="0" layoutInCell="1" allowOverlap="1" wp14:anchorId="2A964EA8" wp14:editId="12C81CFB">
                <wp:simplePos x="0" y="0"/>
                <wp:positionH relativeFrom="column">
                  <wp:posOffset>2089150</wp:posOffset>
                </wp:positionH>
                <wp:positionV relativeFrom="paragraph">
                  <wp:posOffset>165100</wp:posOffset>
                </wp:positionV>
                <wp:extent cx="793750" cy="381000"/>
                <wp:effectExtent l="0" t="0" r="25400" b="19050"/>
                <wp:wrapNone/>
                <wp:docPr id="19" name="Oval 19"/>
                <wp:cNvGraphicFramePr/>
                <a:graphic xmlns:a="http://schemas.openxmlformats.org/drawingml/2006/main">
                  <a:graphicData uri="http://schemas.microsoft.com/office/word/2010/wordprocessingShape">
                    <wps:wsp>
                      <wps:cNvSpPr/>
                      <wps:spPr>
                        <a:xfrm>
                          <a:off x="0" y="0"/>
                          <a:ext cx="79375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2525A3" w14:textId="2CDD1049" w:rsidR="008A5342" w:rsidRPr="0056766D" w:rsidRDefault="008A5342" w:rsidP="008A5342">
                            <w:pPr>
                              <w:jc w:val="center"/>
                              <w:rPr>
                                <w:b/>
                                <w:sz w:val="16"/>
                                <w:szCs w:val="16"/>
                                <w:lang w:val="en-US"/>
                              </w:rPr>
                            </w:pPr>
                            <w:r w:rsidRPr="0056766D">
                              <w:rPr>
                                <w:b/>
                                <w:sz w:val="16"/>
                                <w:szCs w:val="16"/>
                                <w:lang w:val="en-US"/>
                              </w:rPr>
                              <w:t>ABSENSI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964EA8" id="Oval 19" o:spid="_x0000_s1027" style="position:absolute;left:0;text-align:left;margin-left:164.5pt;margin-top:13pt;width:62.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" fillcolor="#4472c4 [3204]" strokecolor="#1f3763 [1604]" strokeweight="1pt">
                <v:stroke joinstyle="miter"/>
                <v:textbox>
                  <w:txbxContent>
                    <w:p w14:paraId="4F2525A3" w14:textId="2CDD1049" w:rsidR="008A5342" w:rsidRPr="0056766D" w:rsidRDefault="008A5342" w:rsidP="008A5342">
                      <w:pPr>
                        <w:jc w:val="center"/>
                        <w:rPr>
                          <w:b/>
                          <w:sz w:val="16"/>
                          <w:szCs w:val="16"/>
                          <w:lang w:val="en-US"/>
                        </w:rPr>
                      </w:pPr>
                      <w:r w:rsidRPr="0056766D">
                        <w:rPr>
                          <w:b/>
                          <w:sz w:val="16"/>
                          <w:szCs w:val="16"/>
                          <w:lang w:val="en-US"/>
                        </w:rPr>
                        <w:t>ABSENSI</w:t>
                      </w:r>
                    </w:p>
                  </w:txbxContent>
                </v:textbox>
              </v:oval>
            </w:pict>
          </mc:Fallback>
        </mc:AlternateContent>
      </w:r>
      <w:r w:rsidRPr="00264BC4">
        <w:rPr>
          <w:rFonts w:ascii="Arial" w:hAnsi="Arial" w:cs="Arial"/>
          <w:noProof/>
          <w:lang w:val="en-US"/>
        </w:rPr>
        <mc:AlternateContent>
          <mc:Choice Requires="wps">
            <w:drawing>
              <wp:anchor distT="0" distB="0" distL="114300" distR="114300" simplePos="0" relativeHeight="251660288" behindDoc="0" locked="0" layoutInCell="1" allowOverlap="1" wp14:anchorId="4B4A1598" wp14:editId="5B92DB39">
                <wp:simplePos x="0" y="0"/>
                <wp:positionH relativeFrom="column">
                  <wp:posOffset>711200</wp:posOffset>
                </wp:positionH>
                <wp:positionV relativeFrom="paragraph">
                  <wp:posOffset>165100</wp:posOffset>
                </wp:positionV>
                <wp:extent cx="920750" cy="381000"/>
                <wp:effectExtent l="0" t="0" r="12700" b="19050"/>
                <wp:wrapNone/>
                <wp:docPr id="13" name="Oval 13"/>
                <wp:cNvGraphicFramePr/>
                <a:graphic xmlns:a="http://schemas.openxmlformats.org/drawingml/2006/main">
                  <a:graphicData uri="http://schemas.microsoft.com/office/word/2010/wordprocessingShape">
                    <wps:wsp>
                      <wps:cNvSpPr/>
                      <wps:spPr>
                        <a:xfrm>
                          <a:off x="0" y="0"/>
                          <a:ext cx="92075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9A1600" w14:textId="24EA7AF4" w:rsidR="00890A67" w:rsidRPr="0056766D" w:rsidRDefault="00890A67" w:rsidP="00890A67">
                            <w:pPr>
                              <w:jc w:val="center"/>
                              <w:rPr>
                                <w:b/>
                                <w:sz w:val="16"/>
                                <w:szCs w:val="16"/>
                                <w:lang w:val="en-US"/>
                              </w:rPr>
                            </w:pPr>
                            <w:r w:rsidRPr="0056766D">
                              <w:rPr>
                                <w:b/>
                                <w:sz w:val="16"/>
                                <w:szCs w:val="16"/>
                                <w:lang w:val="en-US"/>
                              </w:rPr>
                              <w:t>DISIPLIN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4A1598" id="Oval 13" o:spid="_x0000_s1028" style="position:absolute;left:0;text-align:left;margin-left:56pt;margin-top:13pt;width:7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" fillcolor="#4472c4 [3204]" strokecolor="#1f3763 [1604]" strokeweight="1pt">
                <v:stroke joinstyle="miter"/>
                <v:textbox>
                  <w:txbxContent>
                    <w:p w14:paraId="7D9A1600" w14:textId="24EA7AF4" w:rsidR="00890A67" w:rsidRPr="0056766D" w:rsidRDefault="00890A67" w:rsidP="00890A67">
                      <w:pPr>
                        <w:jc w:val="center"/>
                        <w:rPr>
                          <w:b/>
                          <w:sz w:val="16"/>
                          <w:szCs w:val="16"/>
                          <w:lang w:val="en-US"/>
                        </w:rPr>
                      </w:pPr>
                      <w:r w:rsidRPr="0056766D">
                        <w:rPr>
                          <w:b/>
                          <w:sz w:val="16"/>
                          <w:szCs w:val="16"/>
                          <w:lang w:val="en-US"/>
                        </w:rPr>
                        <w:t>DISIPLIN</w:t>
                      </w:r>
                    </w:p>
                  </w:txbxContent>
                </v:textbox>
              </v:oval>
            </w:pict>
          </mc:Fallback>
        </mc:AlternateContent>
      </w:r>
    </w:p>
    <w:p w14:paraId="2D3B1F65" w14:textId="001C14F8" w:rsidR="004C233A" w:rsidRPr="00264BC4" w:rsidRDefault="00EE5099"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69504" behindDoc="0" locked="0" layoutInCell="1" allowOverlap="1" wp14:anchorId="1381ED75" wp14:editId="4106A78C">
                <wp:simplePos x="0" y="0"/>
                <wp:positionH relativeFrom="column">
                  <wp:posOffset>1568450</wp:posOffset>
                </wp:positionH>
                <wp:positionV relativeFrom="paragraph">
                  <wp:posOffset>198120</wp:posOffset>
                </wp:positionV>
                <wp:extent cx="1009650" cy="457200"/>
                <wp:effectExtent l="38100" t="38100" r="76200" b="57150"/>
                <wp:wrapNone/>
                <wp:docPr id="9" name="Straight Arrow Connector 9"/>
                <wp:cNvGraphicFramePr/>
                <a:graphic xmlns:a="http://schemas.openxmlformats.org/drawingml/2006/main">
                  <a:graphicData uri="http://schemas.microsoft.com/office/word/2010/wordprocessingShape">
                    <wps:wsp>
                      <wps:cNvCnPr/>
                      <wps:spPr>
                        <a:xfrm flipH="1" flipV="1">
                          <a:off x="0" y="0"/>
                          <a:ext cx="1009650" cy="4572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7D6CB3" id="_x0000_t32" coordsize="21600,21600" o:spt="32" o:oned="t" path="m,l21600,21600e" filled="f">
                <v:path arrowok="t" fillok="f" o:connecttype="none"/>
                <o:lock v:ext="edit" shapetype="t"/>
              </v:shapetype>
              <v:shape id="Straight Arrow Connector 9" o:spid="_x0000_s1026" type="#_x0000_t32" style="position:absolute;margin-left:123.5pt;margin-top:15.6pt;width:79.5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" strokecolor="#4472c4 [3204]" strokeweight=".5pt">
                <v:stroke startarrow="block" endarrow="block" joinstyle="miter"/>
              </v:shape>
            </w:pict>
          </mc:Fallback>
        </mc:AlternateContent>
      </w:r>
      <w:r w:rsidRPr="00264BC4">
        <w:rPr>
          <w:rFonts w:ascii="Arial" w:hAnsi="Arial" w:cs="Arial"/>
          <w:noProof/>
          <w:lang w:val="en-US"/>
        </w:rPr>
        <mc:AlternateContent>
          <mc:Choice Requires="wps">
            <w:drawing>
              <wp:anchor distT="0" distB="0" distL="114300" distR="114300" simplePos="0" relativeHeight="251667456" behindDoc="0" locked="0" layoutInCell="1" allowOverlap="1" wp14:anchorId="61F51564" wp14:editId="70E2B07D">
                <wp:simplePos x="0" y="0"/>
                <wp:positionH relativeFrom="column">
                  <wp:posOffset>241300</wp:posOffset>
                </wp:positionH>
                <wp:positionV relativeFrom="paragraph">
                  <wp:posOffset>255270</wp:posOffset>
                </wp:positionV>
                <wp:extent cx="469900" cy="374650"/>
                <wp:effectExtent l="38100" t="38100" r="63500" b="63500"/>
                <wp:wrapNone/>
                <wp:docPr id="2" name="Straight Arrow Connector 2"/>
                <wp:cNvGraphicFramePr/>
                <a:graphic xmlns:a="http://schemas.openxmlformats.org/drawingml/2006/main">
                  <a:graphicData uri="http://schemas.microsoft.com/office/word/2010/wordprocessingShape">
                    <wps:wsp>
                      <wps:cNvCnPr/>
                      <wps:spPr>
                        <a:xfrm flipH="1">
                          <a:off x="0" y="0"/>
                          <a:ext cx="469900" cy="3746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8642EE" id="Straight Arrow Connector 2" o:spid="_x0000_s1026" type="#_x0000_t32" style="position:absolute;margin-left:19pt;margin-top:20.1pt;width:37pt;height:29.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" strokecolor="#4472c4 [3204]" strokeweight=".5pt">
                <v:stroke startarrow="block" endarrow="block" joinstyle="miter"/>
              </v:shape>
            </w:pict>
          </mc:Fallback>
        </mc:AlternateContent>
      </w:r>
      <w:r w:rsidRPr="00264BC4">
        <w:rPr>
          <w:rFonts w:ascii="Arial" w:hAnsi="Arial" w:cs="Arial"/>
          <w:noProof/>
          <w:lang w:val="en-US"/>
        </w:rPr>
        <mc:AlternateContent>
          <mc:Choice Requires="wps">
            <w:drawing>
              <wp:anchor distT="0" distB="0" distL="114300" distR="114300" simplePos="0" relativeHeight="251676672" behindDoc="0" locked="0" layoutInCell="1" allowOverlap="1" wp14:anchorId="02339D46" wp14:editId="505D24F1">
                <wp:simplePos x="0" y="0"/>
                <wp:positionH relativeFrom="column">
                  <wp:posOffset>1657350</wp:posOffset>
                </wp:positionH>
                <wp:positionV relativeFrom="paragraph">
                  <wp:posOffset>53340</wp:posOffset>
                </wp:positionV>
                <wp:extent cx="393700" cy="45719"/>
                <wp:effectExtent l="0" t="57150" r="44450" b="88265"/>
                <wp:wrapNone/>
                <wp:docPr id="20" name="Straight Arrow Connector 20"/>
                <wp:cNvGraphicFramePr/>
                <a:graphic xmlns:a="http://schemas.openxmlformats.org/drawingml/2006/main">
                  <a:graphicData uri="http://schemas.microsoft.com/office/word/2010/wordprocessingShape">
                    <wps:wsp>
                      <wps:cNvCnPr/>
                      <wps:spPr>
                        <a:xfrm flipH="1" flipV="1">
                          <a:off x="0" y="0"/>
                          <a:ext cx="393700"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2B4F8D" id="Straight Arrow Connector 20" o:spid="_x0000_s1026" type="#_x0000_t32" style="position:absolute;margin-left:130.5pt;margin-top:4.2pt;width:31pt;height:3.6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" strokecolor="#4472c4 [3204]" strokeweight=".5pt">
                <v:stroke startarrow="block" endarrow="block" joinstyle="miter"/>
              </v:shape>
            </w:pict>
          </mc:Fallback>
        </mc:AlternateContent>
      </w:r>
    </w:p>
    <w:p w14:paraId="0B53B8A9" w14:textId="65411107" w:rsidR="004C233A" w:rsidRPr="00264BC4" w:rsidRDefault="0056766D"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71552" behindDoc="0" locked="0" layoutInCell="1" allowOverlap="1" wp14:anchorId="10766EC1" wp14:editId="75855DDE">
                <wp:simplePos x="0" y="0"/>
                <wp:positionH relativeFrom="column">
                  <wp:posOffset>1186180</wp:posOffset>
                </wp:positionH>
                <wp:positionV relativeFrom="paragraph">
                  <wp:posOffset>8890</wp:posOffset>
                </wp:positionV>
                <wp:extent cx="45719" cy="330200"/>
                <wp:effectExtent l="38100" t="38100" r="69215" b="50800"/>
                <wp:wrapNone/>
                <wp:docPr id="10" name="Straight Arrow Connector 10"/>
                <wp:cNvGraphicFramePr/>
                <a:graphic xmlns:a="http://schemas.openxmlformats.org/drawingml/2006/main">
                  <a:graphicData uri="http://schemas.microsoft.com/office/word/2010/wordprocessingShape">
                    <wps:wsp>
                      <wps:cNvCnPr/>
                      <wps:spPr>
                        <a:xfrm>
                          <a:off x="0" y="0"/>
                          <a:ext cx="45719" cy="3302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0BD31F" id="Straight Arrow Connector 10" o:spid="_x0000_s1026" type="#_x0000_t32" style="position:absolute;margin-left:93.4pt;margin-top:.7pt;width:3.6pt;height: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" strokecolor="#4472c4 [3204]" strokeweight=".5pt">
                <v:stroke startarrow="block" endarrow="block" joinstyle="miter"/>
              </v:shape>
            </w:pict>
          </mc:Fallback>
        </mc:AlternateContent>
      </w:r>
    </w:p>
    <w:p w14:paraId="25DFD522" w14:textId="4AE751C6" w:rsidR="004C233A" w:rsidRPr="00264BC4" w:rsidRDefault="00EE5099" w:rsidP="00367AF7">
      <w:pPr>
        <w:jc w:val="both"/>
        <w:rPr>
          <w:rFonts w:ascii="Arial" w:hAnsi="Arial" w:cs="Arial"/>
        </w:rPr>
      </w:pPr>
      <w:r w:rsidRPr="00264BC4">
        <w:rPr>
          <w:rFonts w:ascii="Arial" w:hAnsi="Arial" w:cs="Arial"/>
          <w:noProof/>
          <w:lang w:val="en-US"/>
        </w:rPr>
        <mc:AlternateContent>
          <mc:Choice Requires="wps">
            <w:drawing>
              <wp:anchor distT="0" distB="0" distL="114300" distR="114300" simplePos="0" relativeHeight="251666432" behindDoc="0" locked="0" layoutInCell="1" allowOverlap="1" wp14:anchorId="7DC0ED48" wp14:editId="58DB0E28">
                <wp:simplePos x="0" y="0"/>
                <wp:positionH relativeFrom="column">
                  <wp:posOffset>2090420</wp:posOffset>
                </wp:positionH>
                <wp:positionV relativeFrom="paragraph">
                  <wp:posOffset>91440</wp:posOffset>
                </wp:positionV>
                <wp:extent cx="996950" cy="1263650"/>
                <wp:effectExtent l="0" t="0" r="12700" b="12700"/>
                <wp:wrapNone/>
                <wp:docPr id="16" name="Rectangle 16"/>
                <wp:cNvGraphicFramePr/>
                <a:graphic xmlns:a="http://schemas.openxmlformats.org/drawingml/2006/main">
                  <a:graphicData uri="http://schemas.microsoft.com/office/word/2010/wordprocessingShape">
                    <wps:wsp>
                      <wps:cNvSpPr/>
                      <wps:spPr>
                        <a:xfrm>
                          <a:off x="0" y="0"/>
                          <a:ext cx="996950" cy="1263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FE09574" w14:textId="110D3C23"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BASE DATA</w:t>
                            </w:r>
                          </w:p>
                          <w:p w14:paraId="0276433D" w14:textId="1F675575" w:rsidR="00FD00CA" w:rsidRPr="0056766D" w:rsidRDefault="00FD00CA" w:rsidP="00FD00CA">
                            <w:pPr>
                              <w:pStyle w:val="ListParagraph"/>
                              <w:numPr>
                                <w:ilvl w:val="0"/>
                                <w:numId w:val="28"/>
                              </w:numPr>
                              <w:ind w:left="284" w:hanging="284"/>
                              <w:rPr>
                                <w:sz w:val="16"/>
                                <w:szCs w:val="16"/>
                              </w:rPr>
                            </w:pPr>
                            <w:r w:rsidRPr="0056766D">
                              <w:rPr>
                                <w:sz w:val="16"/>
                                <w:szCs w:val="16"/>
                              </w:rPr>
                              <w:t>Data Hukdis Ringan</w:t>
                            </w:r>
                          </w:p>
                          <w:p w14:paraId="1A677134" w14:textId="66E7D22B" w:rsidR="00FD00CA" w:rsidRPr="0056766D" w:rsidRDefault="00FD00CA" w:rsidP="00FD00CA">
                            <w:pPr>
                              <w:pStyle w:val="ListParagraph"/>
                              <w:numPr>
                                <w:ilvl w:val="0"/>
                                <w:numId w:val="28"/>
                              </w:numPr>
                              <w:ind w:left="284" w:hanging="284"/>
                              <w:rPr>
                                <w:sz w:val="16"/>
                                <w:szCs w:val="16"/>
                              </w:rPr>
                            </w:pPr>
                            <w:r w:rsidRPr="0056766D">
                              <w:rPr>
                                <w:sz w:val="16"/>
                                <w:szCs w:val="16"/>
                              </w:rPr>
                              <w:t>Data Hukdis Sedang</w:t>
                            </w:r>
                          </w:p>
                          <w:p w14:paraId="3E7D45B4" w14:textId="484CC6AC" w:rsidR="00FD00CA" w:rsidRPr="0056766D" w:rsidRDefault="00FD00CA" w:rsidP="00FD00CA">
                            <w:pPr>
                              <w:pStyle w:val="ListParagraph"/>
                              <w:numPr>
                                <w:ilvl w:val="0"/>
                                <w:numId w:val="28"/>
                              </w:numPr>
                              <w:ind w:left="284" w:hanging="284"/>
                              <w:rPr>
                                <w:sz w:val="16"/>
                                <w:szCs w:val="16"/>
                              </w:rPr>
                            </w:pPr>
                            <w:r w:rsidRPr="0056766D">
                              <w:rPr>
                                <w:sz w:val="16"/>
                                <w:szCs w:val="16"/>
                              </w:rPr>
                              <w:t>Data Hukdis Berat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0ED48" id="Rectangle 16" o:spid="_x0000_s1029" style="position:absolute;left:0;text-align:left;margin-left:164.6pt;margin-top:7.2pt;width:78.5pt;height: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" fillcolor="white [3201]" strokecolor="#70ad47 [3209]" strokeweight="1pt">
                <v:textbox>
                  <w:txbxContent>
                    <w:p w14:paraId="3FE09574" w14:textId="110D3C23"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BASE DATA</w:t>
                      </w:r>
                    </w:p>
                    <w:p w14:paraId="0276433D" w14:textId="1F675575" w:rsidR="00FD00CA" w:rsidRPr="0056766D" w:rsidRDefault="00FD00CA" w:rsidP="00FD00CA">
                      <w:pPr>
                        <w:pStyle w:val="ListParagraph"/>
                        <w:numPr>
                          <w:ilvl w:val="0"/>
                          <w:numId w:val="28"/>
                        </w:numPr>
                        <w:ind w:left="284" w:hanging="284"/>
                        <w:rPr>
                          <w:sz w:val="16"/>
                          <w:szCs w:val="16"/>
                        </w:rPr>
                      </w:pPr>
                      <w:r w:rsidRPr="0056766D">
                        <w:rPr>
                          <w:sz w:val="16"/>
                          <w:szCs w:val="16"/>
                        </w:rPr>
                        <w:t>Data Hukdis Ringan</w:t>
                      </w:r>
                    </w:p>
                    <w:p w14:paraId="1A677134" w14:textId="66E7D22B" w:rsidR="00FD00CA" w:rsidRPr="0056766D" w:rsidRDefault="00FD00CA" w:rsidP="00FD00CA">
                      <w:pPr>
                        <w:pStyle w:val="ListParagraph"/>
                        <w:numPr>
                          <w:ilvl w:val="0"/>
                          <w:numId w:val="28"/>
                        </w:numPr>
                        <w:ind w:left="284" w:hanging="284"/>
                        <w:rPr>
                          <w:sz w:val="16"/>
                          <w:szCs w:val="16"/>
                        </w:rPr>
                      </w:pPr>
                      <w:r w:rsidRPr="0056766D">
                        <w:rPr>
                          <w:sz w:val="16"/>
                          <w:szCs w:val="16"/>
                        </w:rPr>
                        <w:t>Data Hukdis Sedang</w:t>
                      </w:r>
                    </w:p>
                    <w:p w14:paraId="3E7D45B4" w14:textId="484CC6AC" w:rsidR="00FD00CA" w:rsidRPr="0056766D" w:rsidRDefault="00FD00CA" w:rsidP="00FD00CA">
                      <w:pPr>
                        <w:pStyle w:val="ListParagraph"/>
                        <w:numPr>
                          <w:ilvl w:val="0"/>
                          <w:numId w:val="28"/>
                        </w:numPr>
                        <w:ind w:left="284" w:hanging="284"/>
                        <w:rPr>
                          <w:sz w:val="16"/>
                          <w:szCs w:val="16"/>
                        </w:rPr>
                      </w:pPr>
                      <w:r w:rsidRPr="0056766D">
                        <w:rPr>
                          <w:sz w:val="16"/>
                          <w:szCs w:val="16"/>
                        </w:rPr>
                        <w:t>Data Hukdis Berat</w:t>
                      </w:r>
                    </w:p>
                  </w:txbxContent>
                </v:textbox>
              </v:rect>
            </w:pict>
          </mc:Fallback>
        </mc:AlternateContent>
      </w:r>
      <w:r w:rsidR="0056766D" w:rsidRPr="00264BC4">
        <w:rPr>
          <w:rFonts w:ascii="Arial" w:hAnsi="Arial" w:cs="Arial"/>
          <w:noProof/>
          <w:lang w:val="en-US"/>
        </w:rPr>
        <mc:AlternateContent>
          <mc:Choice Requires="wps">
            <w:drawing>
              <wp:anchor distT="0" distB="0" distL="114300" distR="114300" simplePos="0" relativeHeight="251662336" behindDoc="0" locked="0" layoutInCell="1" allowOverlap="1" wp14:anchorId="66713197" wp14:editId="2738EB94">
                <wp:simplePos x="0" y="0"/>
                <wp:positionH relativeFrom="column">
                  <wp:posOffset>-176530</wp:posOffset>
                </wp:positionH>
                <wp:positionV relativeFrom="paragraph">
                  <wp:posOffset>91440</wp:posOffset>
                </wp:positionV>
                <wp:extent cx="958850" cy="126365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958850" cy="1263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002478B" w14:textId="77777777"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ADMINISTRASI</w:t>
                            </w:r>
                          </w:p>
                          <w:p w14:paraId="486D4D62" w14:textId="5A7231F0" w:rsidR="00890A67" w:rsidRPr="0056766D" w:rsidRDefault="00890A67" w:rsidP="00890A67">
                            <w:pPr>
                              <w:pStyle w:val="ListParagraph"/>
                              <w:numPr>
                                <w:ilvl w:val="0"/>
                                <w:numId w:val="26"/>
                              </w:numPr>
                              <w:ind w:left="142" w:hanging="142"/>
                              <w:rPr>
                                <w:sz w:val="16"/>
                                <w:szCs w:val="16"/>
                              </w:rPr>
                            </w:pPr>
                            <w:r w:rsidRPr="0056766D">
                              <w:rPr>
                                <w:sz w:val="16"/>
                                <w:szCs w:val="16"/>
                              </w:rPr>
                              <w:t>Pengiriman berkas</w:t>
                            </w:r>
                          </w:p>
                          <w:p w14:paraId="3D9B549F" w14:textId="7EB94E77" w:rsidR="00890A67" w:rsidRPr="0056766D" w:rsidRDefault="00890A67" w:rsidP="00890A67">
                            <w:pPr>
                              <w:pStyle w:val="ListParagraph"/>
                              <w:numPr>
                                <w:ilvl w:val="0"/>
                                <w:numId w:val="26"/>
                              </w:numPr>
                              <w:ind w:left="142" w:hanging="142"/>
                              <w:rPr>
                                <w:sz w:val="16"/>
                                <w:szCs w:val="16"/>
                              </w:rPr>
                            </w:pPr>
                            <w:r w:rsidRPr="0056766D">
                              <w:rPr>
                                <w:sz w:val="16"/>
                                <w:szCs w:val="16"/>
                              </w:rPr>
                              <w:t>SK Pemeriksaan</w:t>
                            </w:r>
                          </w:p>
                          <w:p w14:paraId="1DF5F6F6" w14:textId="6E9073EB" w:rsidR="00890A67" w:rsidRPr="0056766D" w:rsidRDefault="00890A67" w:rsidP="00890A67">
                            <w:pPr>
                              <w:pStyle w:val="ListParagraph"/>
                              <w:numPr>
                                <w:ilvl w:val="0"/>
                                <w:numId w:val="26"/>
                              </w:numPr>
                              <w:ind w:left="142" w:hanging="142"/>
                              <w:rPr>
                                <w:sz w:val="16"/>
                                <w:szCs w:val="16"/>
                              </w:rPr>
                            </w:pPr>
                            <w:r w:rsidRPr="0056766D">
                              <w:rPr>
                                <w:sz w:val="16"/>
                                <w:szCs w:val="16"/>
                              </w:rPr>
                              <w:t>SK Hukdis</w:t>
                            </w:r>
                          </w:p>
                          <w:p w14:paraId="326F2FFB" w14:textId="2A8BA3A3" w:rsidR="00890A67" w:rsidRPr="0056766D" w:rsidRDefault="00890A67" w:rsidP="00890A67">
                            <w:pPr>
                              <w:pStyle w:val="ListParagraph"/>
                              <w:numPr>
                                <w:ilvl w:val="0"/>
                                <w:numId w:val="26"/>
                              </w:numPr>
                              <w:ind w:left="142" w:hanging="142"/>
                              <w:rPr>
                                <w:sz w:val="16"/>
                                <w:szCs w:val="16"/>
                              </w:rPr>
                            </w:pPr>
                            <w:r w:rsidRPr="0056766D">
                              <w:rPr>
                                <w:sz w:val="16"/>
                                <w:szCs w:val="16"/>
                              </w:rPr>
                              <w:t>Administrasi lainnya</w:t>
                            </w:r>
                          </w:p>
                          <w:p w14:paraId="64552F58" w14:textId="627F7C11" w:rsidR="00890A67" w:rsidRPr="004A21E1" w:rsidRDefault="00890A67" w:rsidP="00890A67">
                            <w:pPr>
                              <w:jc w:val="center"/>
                              <w:rPr>
                                <w:rFonts w:ascii="Times New Roman" w:hAnsi="Times New Roman" w:cs="Times New Roman"/>
                                <w:sz w:val="24"/>
                                <w:szCs w:val="24"/>
                                <w:lang w:val="en-US"/>
                              </w:rPr>
                            </w:pPr>
                            <w:r w:rsidRPr="004A21E1">
                              <w:rPr>
                                <w:rFonts w:ascii="Times New Roman" w:hAnsi="Times New Roman" w:cs="Times New Roman"/>
                                <w:sz w:val="24"/>
                                <w:szCs w:val="24"/>
                                <w:lang w:val="en-US"/>
                              </w:rPr>
                              <w:t xml:space="preserve"> </w:t>
                            </w:r>
                          </w:p>
                          <w:p w14:paraId="12C8126B" w14:textId="77777777" w:rsidR="00890A67" w:rsidRPr="00890A67" w:rsidRDefault="00890A67" w:rsidP="00890A67">
                            <w:pPr>
                              <w:jc w:val="center"/>
                              <w:rPr>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13197" id="Rectangle 14" o:spid="_x0000_s1030" style="position:absolute;left:0;text-align:left;margin-left:-13.9pt;margin-top:7.2pt;width:75.5pt;height: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" fillcolor="white [3201]" strokecolor="#70ad47 [3209]" strokeweight="1pt">
                <v:textbox>
                  <w:txbxContent>
                    <w:p w14:paraId="3002478B" w14:textId="77777777"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ADMINISTRASI</w:t>
                      </w:r>
                    </w:p>
                    <w:p w14:paraId="486D4D62" w14:textId="5A7231F0" w:rsidR="00890A67" w:rsidRPr="0056766D" w:rsidRDefault="00890A67" w:rsidP="00890A67">
                      <w:pPr>
                        <w:pStyle w:val="ListParagraph"/>
                        <w:numPr>
                          <w:ilvl w:val="0"/>
                          <w:numId w:val="26"/>
                        </w:numPr>
                        <w:ind w:left="142" w:hanging="142"/>
                        <w:rPr>
                          <w:sz w:val="16"/>
                          <w:szCs w:val="16"/>
                        </w:rPr>
                      </w:pPr>
                      <w:r w:rsidRPr="0056766D">
                        <w:rPr>
                          <w:sz w:val="16"/>
                          <w:szCs w:val="16"/>
                        </w:rPr>
                        <w:t>Pengiriman berkas</w:t>
                      </w:r>
                    </w:p>
                    <w:p w14:paraId="3D9B549F" w14:textId="7EB94E77" w:rsidR="00890A67" w:rsidRPr="0056766D" w:rsidRDefault="00890A67" w:rsidP="00890A67">
                      <w:pPr>
                        <w:pStyle w:val="ListParagraph"/>
                        <w:numPr>
                          <w:ilvl w:val="0"/>
                          <w:numId w:val="26"/>
                        </w:numPr>
                        <w:ind w:left="142" w:hanging="142"/>
                        <w:rPr>
                          <w:sz w:val="16"/>
                          <w:szCs w:val="16"/>
                        </w:rPr>
                      </w:pPr>
                      <w:r w:rsidRPr="0056766D">
                        <w:rPr>
                          <w:sz w:val="16"/>
                          <w:szCs w:val="16"/>
                        </w:rPr>
                        <w:t>SK Pemeriksaan</w:t>
                      </w:r>
                    </w:p>
                    <w:p w14:paraId="1DF5F6F6" w14:textId="6E9073EB" w:rsidR="00890A67" w:rsidRPr="0056766D" w:rsidRDefault="00890A67" w:rsidP="00890A67">
                      <w:pPr>
                        <w:pStyle w:val="ListParagraph"/>
                        <w:numPr>
                          <w:ilvl w:val="0"/>
                          <w:numId w:val="26"/>
                        </w:numPr>
                        <w:ind w:left="142" w:hanging="142"/>
                        <w:rPr>
                          <w:sz w:val="16"/>
                          <w:szCs w:val="16"/>
                        </w:rPr>
                      </w:pPr>
                      <w:r w:rsidRPr="0056766D">
                        <w:rPr>
                          <w:sz w:val="16"/>
                          <w:szCs w:val="16"/>
                        </w:rPr>
                        <w:t>SK Hukdis</w:t>
                      </w:r>
                    </w:p>
                    <w:p w14:paraId="326F2FFB" w14:textId="2A8BA3A3" w:rsidR="00890A67" w:rsidRPr="0056766D" w:rsidRDefault="00890A67" w:rsidP="00890A67">
                      <w:pPr>
                        <w:pStyle w:val="ListParagraph"/>
                        <w:numPr>
                          <w:ilvl w:val="0"/>
                          <w:numId w:val="26"/>
                        </w:numPr>
                        <w:ind w:left="142" w:hanging="142"/>
                        <w:rPr>
                          <w:sz w:val="16"/>
                          <w:szCs w:val="16"/>
                        </w:rPr>
                      </w:pPr>
                      <w:r w:rsidRPr="0056766D">
                        <w:rPr>
                          <w:sz w:val="16"/>
                          <w:szCs w:val="16"/>
                        </w:rPr>
                        <w:t>Administrasi lainnya</w:t>
                      </w:r>
                    </w:p>
                    <w:p w14:paraId="64552F58" w14:textId="627F7C11" w:rsidR="00890A67" w:rsidRPr="004A21E1" w:rsidRDefault="00890A67" w:rsidP="00890A67">
                      <w:pPr>
                        <w:jc w:val="center"/>
                        <w:rPr>
                          <w:rFonts w:ascii="Times New Roman" w:hAnsi="Times New Roman" w:cs="Times New Roman"/>
                          <w:sz w:val="24"/>
                          <w:szCs w:val="24"/>
                          <w:lang w:val="en-US"/>
                        </w:rPr>
                      </w:pPr>
                      <w:r w:rsidRPr="004A21E1">
                        <w:rPr>
                          <w:rFonts w:ascii="Times New Roman" w:hAnsi="Times New Roman" w:cs="Times New Roman"/>
                          <w:sz w:val="24"/>
                          <w:szCs w:val="24"/>
                          <w:lang w:val="en-US"/>
                        </w:rPr>
                        <w:t xml:space="preserve"> </w:t>
                      </w:r>
                    </w:p>
                    <w:p w14:paraId="12C8126B" w14:textId="77777777" w:rsidR="00890A67" w:rsidRPr="00890A67" w:rsidRDefault="00890A67" w:rsidP="00890A67">
                      <w:pPr>
                        <w:jc w:val="center"/>
                        <w:rPr>
                          <w:sz w:val="24"/>
                          <w:szCs w:val="24"/>
                          <w:lang w:val="en-US"/>
                        </w:rPr>
                      </w:pPr>
                    </w:p>
                  </w:txbxContent>
                </v:textbox>
              </v:rect>
            </w:pict>
          </mc:Fallback>
        </mc:AlternateContent>
      </w:r>
      <w:r w:rsidR="0056766D" w:rsidRPr="00264BC4">
        <w:rPr>
          <w:rFonts w:ascii="Arial" w:hAnsi="Arial" w:cs="Arial"/>
          <w:noProof/>
          <w:lang w:val="en-US"/>
        </w:rPr>
        <mc:AlternateContent>
          <mc:Choice Requires="wps">
            <w:drawing>
              <wp:anchor distT="0" distB="0" distL="114300" distR="114300" simplePos="0" relativeHeight="251664384" behindDoc="0" locked="0" layoutInCell="1" allowOverlap="1" wp14:anchorId="65A69EA0" wp14:editId="5517561E">
                <wp:simplePos x="0" y="0"/>
                <wp:positionH relativeFrom="column">
                  <wp:posOffset>985520</wp:posOffset>
                </wp:positionH>
                <wp:positionV relativeFrom="paragraph">
                  <wp:posOffset>91440</wp:posOffset>
                </wp:positionV>
                <wp:extent cx="990600" cy="1263650"/>
                <wp:effectExtent l="0" t="0" r="19050" b="12700"/>
                <wp:wrapNone/>
                <wp:docPr id="15" name="Rectangle 15"/>
                <wp:cNvGraphicFramePr/>
                <a:graphic xmlns:a="http://schemas.openxmlformats.org/drawingml/2006/main">
                  <a:graphicData uri="http://schemas.microsoft.com/office/word/2010/wordprocessingShape">
                    <wps:wsp>
                      <wps:cNvSpPr/>
                      <wps:spPr>
                        <a:xfrm>
                          <a:off x="0" y="0"/>
                          <a:ext cx="990600" cy="1263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CBBBD6F" w14:textId="25B96711"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 xml:space="preserve">PROSES </w:t>
                            </w:r>
                          </w:p>
                          <w:p w14:paraId="13B38381" w14:textId="4FACFC2C" w:rsidR="00890A67" w:rsidRPr="0056766D" w:rsidRDefault="00890A67" w:rsidP="00890A67">
                            <w:pPr>
                              <w:pStyle w:val="ListParagraph"/>
                              <w:numPr>
                                <w:ilvl w:val="0"/>
                                <w:numId w:val="27"/>
                              </w:numPr>
                              <w:ind w:left="284" w:hanging="284"/>
                              <w:rPr>
                                <w:sz w:val="16"/>
                                <w:szCs w:val="16"/>
                              </w:rPr>
                            </w:pPr>
                            <w:r w:rsidRPr="0056766D">
                              <w:rPr>
                                <w:sz w:val="16"/>
                                <w:szCs w:val="16"/>
                              </w:rPr>
                              <w:t>Pemangilan</w:t>
                            </w:r>
                          </w:p>
                          <w:p w14:paraId="54FCBDF6" w14:textId="755C6AD3" w:rsidR="00890A67" w:rsidRPr="0056766D" w:rsidRDefault="00890A67" w:rsidP="00890A67">
                            <w:pPr>
                              <w:pStyle w:val="ListParagraph"/>
                              <w:numPr>
                                <w:ilvl w:val="0"/>
                                <w:numId w:val="27"/>
                              </w:numPr>
                              <w:ind w:left="284" w:hanging="284"/>
                              <w:rPr>
                                <w:sz w:val="16"/>
                                <w:szCs w:val="16"/>
                              </w:rPr>
                            </w:pPr>
                            <w:r w:rsidRPr="0056766D">
                              <w:rPr>
                                <w:sz w:val="16"/>
                                <w:szCs w:val="16"/>
                              </w:rPr>
                              <w:t>Pemeriksaan</w:t>
                            </w:r>
                          </w:p>
                          <w:p w14:paraId="32C61D3D" w14:textId="2B82E69C" w:rsidR="00890A67" w:rsidRPr="0056766D" w:rsidRDefault="00890A67" w:rsidP="00890A67">
                            <w:pPr>
                              <w:pStyle w:val="ListParagraph"/>
                              <w:numPr>
                                <w:ilvl w:val="0"/>
                                <w:numId w:val="27"/>
                              </w:numPr>
                              <w:ind w:left="284" w:hanging="284"/>
                              <w:rPr>
                                <w:sz w:val="16"/>
                                <w:szCs w:val="16"/>
                              </w:rPr>
                            </w:pPr>
                            <w:r w:rsidRPr="0056766D">
                              <w:rPr>
                                <w:sz w:val="16"/>
                                <w:szCs w:val="16"/>
                              </w:rPr>
                              <w:t xml:space="preserve">Penjatuhan Hukuman </w:t>
                            </w:r>
                          </w:p>
                          <w:p w14:paraId="1471757E" w14:textId="77777777" w:rsidR="00890A67" w:rsidRPr="0056766D" w:rsidRDefault="00890A67" w:rsidP="00890A67">
                            <w:pPr>
                              <w:ind w:left="284" w:hanging="284"/>
                              <w:rPr>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69EA0" id="Rectangle 15" o:spid="_x0000_s1031" style="position:absolute;left:0;text-align:left;margin-left:77.6pt;margin-top:7.2pt;width:78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" fillcolor="white [3201]" strokecolor="#70ad47 [3209]" strokeweight="1pt">
                <v:textbox>
                  <w:txbxContent>
                    <w:p w14:paraId="2CBBBD6F" w14:textId="25B96711" w:rsidR="00890A67" w:rsidRPr="0056766D" w:rsidRDefault="00890A67" w:rsidP="00890A67">
                      <w:pPr>
                        <w:jc w:val="center"/>
                        <w:rPr>
                          <w:rFonts w:ascii="Times New Roman" w:hAnsi="Times New Roman" w:cs="Times New Roman"/>
                          <w:b/>
                          <w:sz w:val="16"/>
                          <w:szCs w:val="16"/>
                          <w:lang w:val="en-US"/>
                        </w:rPr>
                      </w:pPr>
                      <w:r w:rsidRPr="0056766D">
                        <w:rPr>
                          <w:rFonts w:ascii="Times New Roman" w:hAnsi="Times New Roman" w:cs="Times New Roman"/>
                          <w:b/>
                          <w:sz w:val="16"/>
                          <w:szCs w:val="16"/>
                          <w:lang w:val="en-US"/>
                        </w:rPr>
                        <w:t xml:space="preserve">PROSES </w:t>
                      </w:r>
                    </w:p>
                    <w:p w14:paraId="13B38381" w14:textId="4FACFC2C" w:rsidR="00890A67" w:rsidRPr="0056766D" w:rsidRDefault="00890A67" w:rsidP="00890A67">
                      <w:pPr>
                        <w:pStyle w:val="ListParagraph"/>
                        <w:numPr>
                          <w:ilvl w:val="0"/>
                          <w:numId w:val="27"/>
                        </w:numPr>
                        <w:ind w:left="284" w:hanging="284"/>
                        <w:rPr>
                          <w:sz w:val="16"/>
                          <w:szCs w:val="16"/>
                        </w:rPr>
                      </w:pPr>
                      <w:r w:rsidRPr="0056766D">
                        <w:rPr>
                          <w:sz w:val="16"/>
                          <w:szCs w:val="16"/>
                        </w:rPr>
                        <w:t>Pemangilan</w:t>
                      </w:r>
                    </w:p>
                    <w:p w14:paraId="54FCBDF6" w14:textId="755C6AD3" w:rsidR="00890A67" w:rsidRPr="0056766D" w:rsidRDefault="00890A67" w:rsidP="00890A67">
                      <w:pPr>
                        <w:pStyle w:val="ListParagraph"/>
                        <w:numPr>
                          <w:ilvl w:val="0"/>
                          <w:numId w:val="27"/>
                        </w:numPr>
                        <w:ind w:left="284" w:hanging="284"/>
                        <w:rPr>
                          <w:sz w:val="16"/>
                          <w:szCs w:val="16"/>
                        </w:rPr>
                      </w:pPr>
                      <w:r w:rsidRPr="0056766D">
                        <w:rPr>
                          <w:sz w:val="16"/>
                          <w:szCs w:val="16"/>
                        </w:rPr>
                        <w:t>Pemeriksaan</w:t>
                      </w:r>
                    </w:p>
                    <w:p w14:paraId="32C61D3D" w14:textId="2B82E69C" w:rsidR="00890A67" w:rsidRPr="0056766D" w:rsidRDefault="00890A67" w:rsidP="00890A67">
                      <w:pPr>
                        <w:pStyle w:val="ListParagraph"/>
                        <w:numPr>
                          <w:ilvl w:val="0"/>
                          <w:numId w:val="27"/>
                        </w:numPr>
                        <w:ind w:left="284" w:hanging="284"/>
                        <w:rPr>
                          <w:sz w:val="16"/>
                          <w:szCs w:val="16"/>
                        </w:rPr>
                      </w:pPr>
                      <w:r w:rsidRPr="0056766D">
                        <w:rPr>
                          <w:sz w:val="16"/>
                          <w:szCs w:val="16"/>
                        </w:rPr>
                        <w:t xml:space="preserve">Penjatuhan Hukuman </w:t>
                      </w:r>
                    </w:p>
                    <w:p w14:paraId="1471757E" w14:textId="77777777" w:rsidR="00890A67" w:rsidRPr="0056766D" w:rsidRDefault="00890A67" w:rsidP="00890A67">
                      <w:pPr>
                        <w:ind w:left="284" w:hanging="284"/>
                        <w:rPr>
                          <w:sz w:val="16"/>
                          <w:szCs w:val="16"/>
                          <w:lang w:val="en-US"/>
                        </w:rPr>
                      </w:pPr>
                    </w:p>
                  </w:txbxContent>
                </v:textbox>
              </v:rect>
            </w:pict>
          </mc:Fallback>
        </mc:AlternateContent>
      </w:r>
    </w:p>
    <w:p w14:paraId="5FB36724" w14:textId="7342C597" w:rsidR="004C233A" w:rsidRPr="00264BC4" w:rsidRDefault="008A5342" w:rsidP="00360808">
      <w:pPr>
        <w:jc w:val="both"/>
        <w:rPr>
          <w:rFonts w:ascii="Arial" w:eastAsia="Times New Roman" w:hAnsi="Arial" w:cs="Arial"/>
          <w:color w:val="333333"/>
          <w:lang w:val="en-US"/>
        </w:rPr>
      </w:pPr>
      <w:r w:rsidRPr="00264BC4">
        <w:rPr>
          <w:rFonts w:ascii="Arial" w:eastAsia="Times New Roman" w:hAnsi="Arial" w:cs="Arial"/>
          <w:color w:val="333333"/>
          <w:lang w:val="en-US"/>
        </w:rPr>
        <w:lastRenderedPageBreak/>
        <w:t>Konsep kedua ini mengabungkan semua aplikasi Hukdis yang ada di SIMWAS, Sumaker ke dalam aplikasi SIMPEG</w:t>
      </w:r>
      <w:r w:rsidR="00D11431" w:rsidRPr="00264BC4">
        <w:rPr>
          <w:rFonts w:ascii="Arial" w:eastAsia="Times New Roman" w:hAnsi="Arial" w:cs="Arial"/>
          <w:color w:val="333333"/>
          <w:lang w:val="en-US"/>
        </w:rPr>
        <w:t xml:space="preserve"> melalui fitur disiplin.  Kemudian fitur absensi </w:t>
      </w:r>
      <w:proofErr w:type="gramStart"/>
      <w:r w:rsidR="00D11431" w:rsidRPr="00264BC4">
        <w:rPr>
          <w:rFonts w:ascii="Arial" w:eastAsia="Times New Roman" w:hAnsi="Arial" w:cs="Arial"/>
          <w:color w:val="333333"/>
          <w:lang w:val="en-US"/>
        </w:rPr>
        <w:t>akan</w:t>
      </w:r>
      <w:proofErr w:type="gramEnd"/>
      <w:r w:rsidR="00D11431" w:rsidRPr="00264BC4">
        <w:rPr>
          <w:rFonts w:ascii="Arial" w:eastAsia="Times New Roman" w:hAnsi="Arial" w:cs="Arial"/>
          <w:color w:val="333333"/>
          <w:lang w:val="en-US"/>
        </w:rPr>
        <w:t xml:space="preserve"> terhubung langsung </w:t>
      </w:r>
      <w:r w:rsidR="00360808" w:rsidRPr="00264BC4">
        <w:rPr>
          <w:rFonts w:ascii="Arial" w:eastAsia="Times New Roman" w:hAnsi="Arial" w:cs="Arial"/>
          <w:color w:val="333333"/>
          <w:lang w:val="en-US"/>
        </w:rPr>
        <w:t>ke</w:t>
      </w:r>
      <w:r w:rsidR="00D11431" w:rsidRPr="00264BC4">
        <w:rPr>
          <w:rFonts w:ascii="Arial" w:eastAsia="Times New Roman" w:hAnsi="Arial" w:cs="Arial"/>
          <w:color w:val="333333"/>
          <w:lang w:val="en-US"/>
        </w:rPr>
        <w:t xml:space="preserve"> fitur disiplin yang terhubung langsung ke pegawai yang bersangkutan jika terjadi pelanggaran yang berkaitan dengan kehadiran, melalui fitur ini akan diproses </w:t>
      </w:r>
      <w:r w:rsidR="00360808" w:rsidRPr="00264BC4">
        <w:rPr>
          <w:rFonts w:ascii="Arial" w:eastAsia="Times New Roman" w:hAnsi="Arial" w:cs="Arial"/>
          <w:color w:val="333333"/>
          <w:lang w:val="en-US"/>
        </w:rPr>
        <w:t>sesuai ketentuan.</w:t>
      </w:r>
      <w:r w:rsidR="00D11431" w:rsidRPr="00264BC4">
        <w:rPr>
          <w:rFonts w:ascii="Arial" w:eastAsia="Times New Roman" w:hAnsi="Arial" w:cs="Arial"/>
          <w:color w:val="333333"/>
          <w:lang w:val="en-US"/>
        </w:rPr>
        <w:t xml:space="preserve"> </w:t>
      </w:r>
      <w:proofErr w:type="gramStart"/>
      <w:r w:rsidR="00360808" w:rsidRPr="00264BC4">
        <w:rPr>
          <w:rFonts w:ascii="Arial" w:eastAsia="Times New Roman" w:hAnsi="Arial" w:cs="Arial"/>
          <w:color w:val="333333"/>
          <w:lang w:val="en-US"/>
        </w:rPr>
        <w:t>selanjutnya</w:t>
      </w:r>
      <w:proofErr w:type="gramEnd"/>
      <w:r w:rsidR="00D11431" w:rsidRPr="00264BC4">
        <w:rPr>
          <w:rFonts w:ascii="Arial" w:eastAsia="Times New Roman" w:hAnsi="Arial" w:cs="Arial"/>
          <w:color w:val="333333"/>
          <w:lang w:val="en-US"/>
        </w:rPr>
        <w:t xml:space="preserve"> </w:t>
      </w:r>
      <w:r w:rsidR="00360808" w:rsidRPr="00264BC4">
        <w:rPr>
          <w:rFonts w:ascii="Arial" w:eastAsia="Times New Roman" w:hAnsi="Arial" w:cs="Arial"/>
          <w:color w:val="333333"/>
          <w:lang w:val="en-US"/>
        </w:rPr>
        <w:t xml:space="preserve">dilakukan </w:t>
      </w:r>
      <w:r w:rsidR="00D11431" w:rsidRPr="00264BC4">
        <w:rPr>
          <w:rFonts w:ascii="Arial" w:eastAsia="Times New Roman" w:hAnsi="Arial" w:cs="Arial"/>
          <w:color w:val="333333"/>
          <w:lang w:val="en-US"/>
        </w:rPr>
        <w:t>pemangilan secara online dan t</w:t>
      </w:r>
      <w:r w:rsidR="00360808" w:rsidRPr="00264BC4">
        <w:rPr>
          <w:rFonts w:ascii="Arial" w:eastAsia="Times New Roman" w:hAnsi="Arial" w:cs="Arial"/>
          <w:color w:val="333333"/>
          <w:lang w:val="en-US"/>
        </w:rPr>
        <w:t xml:space="preserve">ernotifikasi jika sudah terbaca. Begitupun dengan proses pelanggaran lainnya dari jenis pelanggaran ringan sampai berat </w:t>
      </w:r>
      <w:r w:rsidR="00EE5099" w:rsidRPr="00264BC4">
        <w:rPr>
          <w:rFonts w:ascii="Arial" w:eastAsia="Times New Roman" w:hAnsi="Arial" w:cs="Arial"/>
          <w:color w:val="333333"/>
          <w:lang w:val="en-US"/>
        </w:rPr>
        <w:t>prosesnya dapat melalui SIMPEG.</w:t>
      </w:r>
    </w:p>
    <w:p w14:paraId="5A0B761A" w14:textId="77777777" w:rsidR="00CB4EA0" w:rsidRPr="00264BC4" w:rsidRDefault="00CB4EA0" w:rsidP="00CB4EA0">
      <w:pPr>
        <w:autoSpaceDE w:val="0"/>
        <w:autoSpaceDN w:val="0"/>
        <w:adjustRightInd w:val="0"/>
        <w:ind w:left="284" w:hanging="284"/>
        <w:jc w:val="both"/>
        <w:rPr>
          <w:rFonts w:ascii="Arial" w:hAnsi="Arial" w:cs="Arial"/>
          <w:b/>
          <w:lang w:val="id-ID"/>
        </w:rPr>
      </w:pPr>
      <w:r w:rsidRPr="00264BC4">
        <w:rPr>
          <w:rFonts w:ascii="Arial" w:hAnsi="Arial" w:cs="Arial"/>
          <w:b/>
        </w:rPr>
        <w:t>UCAPAN TERIMA KASIH</w:t>
      </w:r>
    </w:p>
    <w:p w14:paraId="04BEB497" w14:textId="5F2937E2" w:rsidR="00CB4EA0" w:rsidRPr="00264BC4" w:rsidRDefault="00CB4EA0" w:rsidP="00CB4EA0">
      <w:pPr>
        <w:autoSpaceDE w:val="0"/>
        <w:autoSpaceDN w:val="0"/>
        <w:adjustRightInd w:val="0"/>
        <w:ind w:firstLine="567"/>
        <w:jc w:val="both"/>
        <w:rPr>
          <w:rFonts w:ascii="Arial" w:hAnsi="Arial" w:cs="Arial"/>
        </w:rPr>
      </w:pPr>
      <w:r w:rsidRPr="00264BC4">
        <w:rPr>
          <w:rFonts w:ascii="Arial" w:hAnsi="Arial" w:cs="Arial"/>
          <w:color w:val="231F20"/>
        </w:rPr>
        <w:t xml:space="preserve">Dalam penulisan karya tulis ilmiah ini, penulis mengucapkan terima kasih kepada semua pihak yang telah membantu penulis, khususnya kepada semua pejabat terkait di Lingkungan Kemenkumham yang telah memberikas akses kepada penulis untuk memperoleh data </w:t>
      </w:r>
      <w:r w:rsidR="00D47BFA" w:rsidRPr="00264BC4">
        <w:rPr>
          <w:rFonts w:ascii="Arial" w:hAnsi="Arial" w:cs="Arial"/>
          <w:color w:val="231F20"/>
        </w:rPr>
        <w:t xml:space="preserve"> dan tak lupa </w:t>
      </w:r>
      <w:r w:rsidRPr="00264BC4">
        <w:rPr>
          <w:rFonts w:ascii="Arial" w:hAnsi="Arial" w:cs="Arial"/>
          <w:color w:val="231F20"/>
        </w:rPr>
        <w:t xml:space="preserve">rekan-rekan </w:t>
      </w:r>
      <w:r w:rsidR="00D47BFA" w:rsidRPr="00264BC4">
        <w:rPr>
          <w:rFonts w:ascii="Arial" w:hAnsi="Arial" w:cs="Arial"/>
          <w:color w:val="231F20"/>
        </w:rPr>
        <w:t>Tim Peneltian telah banyak membantu dalam hal pengolahan data.</w:t>
      </w:r>
    </w:p>
    <w:p w14:paraId="08D0E85B" w14:textId="77777777" w:rsidR="00EE5099" w:rsidRPr="00264BC4" w:rsidRDefault="00EE5099" w:rsidP="00360808">
      <w:pPr>
        <w:jc w:val="both"/>
        <w:rPr>
          <w:rFonts w:ascii="Arial" w:eastAsia="Times New Roman" w:hAnsi="Arial" w:cs="Arial"/>
          <w:b/>
          <w:color w:val="333333"/>
          <w:lang w:val="en-US"/>
        </w:rPr>
      </w:pPr>
    </w:p>
    <w:p w14:paraId="7508BAAF" w14:textId="62FE8637" w:rsidR="004E36AE" w:rsidRPr="00264BC4" w:rsidRDefault="004E36AE" w:rsidP="001405AF">
      <w:pPr>
        <w:spacing w:after="0" w:line="360" w:lineRule="auto"/>
        <w:rPr>
          <w:rFonts w:ascii="Arial" w:hAnsi="Arial" w:cs="Arial"/>
          <w:b/>
        </w:rPr>
      </w:pPr>
      <w:r w:rsidRPr="00264BC4">
        <w:rPr>
          <w:rFonts w:ascii="Arial" w:hAnsi="Arial" w:cs="Arial"/>
          <w:b/>
        </w:rPr>
        <w:t>PENUTUP</w:t>
      </w:r>
    </w:p>
    <w:p w14:paraId="3243C119" w14:textId="1E148EF2" w:rsidR="004E36AE" w:rsidRPr="00264BC4" w:rsidRDefault="004E36AE" w:rsidP="001405AF">
      <w:pPr>
        <w:spacing w:after="0" w:line="360" w:lineRule="auto"/>
        <w:rPr>
          <w:rFonts w:ascii="Arial" w:hAnsi="Arial" w:cs="Arial"/>
          <w:b/>
        </w:rPr>
      </w:pPr>
      <w:r w:rsidRPr="00264BC4">
        <w:rPr>
          <w:rFonts w:ascii="Arial" w:hAnsi="Arial" w:cs="Arial"/>
          <w:b/>
        </w:rPr>
        <w:t xml:space="preserve">Kesimpulan </w:t>
      </w:r>
    </w:p>
    <w:p w14:paraId="5D75EFBE" w14:textId="675302CF" w:rsidR="00DD23B0" w:rsidRPr="00264BC4" w:rsidRDefault="00DD23B0" w:rsidP="00DD23B0">
      <w:pPr>
        <w:spacing w:after="0" w:line="276" w:lineRule="auto"/>
        <w:ind w:firstLine="426"/>
        <w:jc w:val="both"/>
        <w:rPr>
          <w:rFonts w:ascii="Arial" w:hAnsi="Arial" w:cs="Arial"/>
          <w:color w:val="000000" w:themeColor="text1"/>
        </w:rPr>
      </w:pPr>
      <w:r w:rsidRPr="00264BC4">
        <w:rPr>
          <w:rFonts w:ascii="Arial" w:hAnsi="Arial" w:cs="Arial"/>
          <w:color w:val="000000" w:themeColor="text1"/>
        </w:rPr>
        <w:t xml:space="preserve">Belum ada sistem informasi hukdis yang dapat dijadikan sebagai dasar bersama dalam melakukan proses penegakan hukuman disiplin di Kemenkumham sehingga terdapat perbedaaan   data antara Itjen dan Setjen, aplikasi yang ada sekarang, SIMPEG, SIMWAS, SUMAKER dan media </w:t>
      </w:r>
      <w:proofErr w:type="gramStart"/>
      <w:r w:rsidRPr="00264BC4">
        <w:rPr>
          <w:rFonts w:ascii="Arial" w:hAnsi="Arial" w:cs="Arial"/>
          <w:color w:val="000000" w:themeColor="text1"/>
        </w:rPr>
        <w:t>lainnya  dalam</w:t>
      </w:r>
      <w:proofErr w:type="gramEnd"/>
      <w:r w:rsidRPr="00264BC4">
        <w:rPr>
          <w:rFonts w:ascii="Arial" w:hAnsi="Arial" w:cs="Arial"/>
          <w:color w:val="000000" w:themeColor="text1"/>
        </w:rPr>
        <w:t xml:space="preserve"> penerapan hukdis oleh Kanwil dan UPT  masih dipergunakan sebagai sarana alternatif karena belum ada aplikasi yang terintegrasi atau dapat digunakan bersamaan untuk mendukung proses hukdis.  Tidak adanya single aplikasi atau integrasi sistem pada proses pemangilan sampai penjatuhan hukuman, menimbulkan beberapa permasalahan misalkan jarangnya pihak UPT dan Kanwil mengirimkan/ melaporkan pelanggaran disiplin ringan dan sedang ke Itjen. Pada tahapan pemeriksaaan tidak jarang atasan langsung ada yang mendapat </w:t>
      </w:r>
      <w:r w:rsidRPr="00264BC4">
        <w:rPr>
          <w:rFonts w:ascii="Arial" w:hAnsi="Arial" w:cs="Arial"/>
          <w:color w:val="000000" w:themeColor="text1"/>
        </w:rPr>
        <w:lastRenderedPageBreak/>
        <w:t xml:space="preserve">ancaman dari pegawai yang diperiksa, </w:t>
      </w:r>
      <w:r w:rsidR="00E2518D" w:rsidRPr="00264BC4">
        <w:rPr>
          <w:rFonts w:ascii="Arial" w:hAnsi="Arial" w:cs="Arial"/>
          <w:color w:val="000000" w:themeColor="text1"/>
        </w:rPr>
        <w:t>pegawai yang melakukan pelang</w:t>
      </w:r>
      <w:r w:rsidR="00CC6D2E" w:rsidRPr="00264BC4">
        <w:rPr>
          <w:rFonts w:ascii="Arial" w:hAnsi="Arial" w:cs="Arial"/>
          <w:color w:val="000000" w:themeColor="text1"/>
        </w:rPr>
        <w:t>g</w:t>
      </w:r>
      <w:r w:rsidR="00E2518D" w:rsidRPr="00264BC4">
        <w:rPr>
          <w:rFonts w:ascii="Arial" w:hAnsi="Arial" w:cs="Arial"/>
          <w:color w:val="000000" w:themeColor="text1"/>
        </w:rPr>
        <w:t xml:space="preserve">aran </w:t>
      </w:r>
      <w:r w:rsidRPr="00264BC4">
        <w:rPr>
          <w:rFonts w:ascii="Arial" w:hAnsi="Arial" w:cs="Arial"/>
          <w:color w:val="000000" w:themeColor="text1"/>
        </w:rPr>
        <w:t>mempersulit pemeriksaan dan sulit diketahui keberadaanya. Pada tahapan penjatuhan hukuman tidak jarang pihak Kanwil kesulitan memantau keberadan proses hukdis yang di tangani oleh Itjen/Setjen</w:t>
      </w:r>
    </w:p>
    <w:p w14:paraId="107B2EDB" w14:textId="0E8F5F07" w:rsidR="00DD23B0" w:rsidRPr="00264BC4" w:rsidRDefault="00DD23B0" w:rsidP="00DD23B0">
      <w:pPr>
        <w:spacing w:after="0" w:line="276" w:lineRule="auto"/>
        <w:ind w:firstLine="426"/>
        <w:jc w:val="both"/>
        <w:rPr>
          <w:rFonts w:ascii="Arial" w:hAnsi="Arial" w:cs="Arial"/>
          <w:color w:val="000000" w:themeColor="text1"/>
        </w:rPr>
      </w:pPr>
      <w:r w:rsidRPr="00264BC4">
        <w:rPr>
          <w:rFonts w:ascii="Arial" w:hAnsi="Arial" w:cs="Arial"/>
          <w:color w:val="000000" w:themeColor="text1"/>
        </w:rPr>
        <w:t xml:space="preserve">Ada dua upaya yang dapat dilakukan untuk mengurai permasalahan hukdis di lingkungan Kemenkumaham, </w:t>
      </w:r>
      <w:r w:rsidR="00B40B98" w:rsidRPr="00264BC4">
        <w:rPr>
          <w:rFonts w:ascii="Arial" w:hAnsi="Arial" w:cs="Arial"/>
          <w:color w:val="000000" w:themeColor="text1"/>
        </w:rPr>
        <w:t>upaya</w:t>
      </w:r>
      <w:r w:rsidRPr="00264BC4">
        <w:rPr>
          <w:rFonts w:ascii="Arial" w:hAnsi="Arial" w:cs="Arial"/>
          <w:color w:val="000000" w:themeColor="text1"/>
        </w:rPr>
        <w:t xml:space="preserve"> </w:t>
      </w:r>
      <w:r w:rsidRPr="00264BC4">
        <w:rPr>
          <w:rFonts w:ascii="Arial" w:hAnsi="Arial" w:cs="Arial"/>
          <w:b/>
          <w:color w:val="000000" w:themeColor="text1"/>
        </w:rPr>
        <w:t>pertama</w:t>
      </w:r>
      <w:r w:rsidRPr="00264BC4">
        <w:rPr>
          <w:rFonts w:ascii="Arial" w:hAnsi="Arial" w:cs="Arial"/>
          <w:color w:val="000000" w:themeColor="text1"/>
        </w:rPr>
        <w:t xml:space="preserve"> dengan mengunakan </w:t>
      </w:r>
      <w:r w:rsidRPr="00264BC4">
        <w:rPr>
          <w:rFonts w:ascii="Arial" w:hAnsi="Arial" w:cs="Arial"/>
          <w:shd w:val="clear" w:color="auto" w:fill="FFFFFF"/>
        </w:rPr>
        <w:t xml:space="preserve">metode </w:t>
      </w:r>
      <w:r w:rsidRPr="00264BC4">
        <w:rPr>
          <w:rFonts w:ascii="Arial" w:hAnsi="Arial" w:cs="Arial"/>
          <w:i/>
        </w:rPr>
        <w:t xml:space="preserve">Vertical Integration </w:t>
      </w:r>
      <w:r w:rsidRPr="00264BC4">
        <w:rPr>
          <w:rFonts w:ascii="Arial" w:hAnsi="Arial" w:cs="Arial"/>
        </w:rPr>
        <w:t xml:space="preserve">yaitu </w:t>
      </w:r>
      <w:r w:rsidRPr="00264BC4">
        <w:rPr>
          <w:rFonts w:ascii="Arial" w:hAnsi="Arial" w:cs="Arial"/>
          <w:color w:val="000000" w:themeColor="text1"/>
        </w:rPr>
        <w:t xml:space="preserve">mengintegrasikan semua aplikasi yang digunakan </w:t>
      </w:r>
      <w:r w:rsidR="00E2518D" w:rsidRPr="00264BC4">
        <w:rPr>
          <w:rFonts w:ascii="Arial" w:hAnsi="Arial" w:cs="Arial"/>
          <w:color w:val="000000" w:themeColor="text1"/>
        </w:rPr>
        <w:t>dalam</w:t>
      </w:r>
      <w:r w:rsidRPr="00264BC4">
        <w:rPr>
          <w:rFonts w:ascii="Arial" w:hAnsi="Arial" w:cs="Arial"/>
          <w:color w:val="000000" w:themeColor="text1"/>
        </w:rPr>
        <w:t xml:space="preserve"> proses penegakan hukdis baik di tingkat pusat maupun di tingkat Kanwil dan UPT</w:t>
      </w:r>
      <w:r w:rsidR="00E2518D" w:rsidRPr="00264BC4">
        <w:rPr>
          <w:rFonts w:ascii="Arial" w:hAnsi="Arial" w:cs="Arial"/>
          <w:color w:val="000000" w:themeColor="text1"/>
        </w:rPr>
        <w:t xml:space="preserve">, berdasarkan </w:t>
      </w:r>
      <w:r w:rsidRPr="00264BC4">
        <w:rPr>
          <w:rFonts w:ascii="Arial" w:hAnsi="Arial" w:cs="Arial"/>
          <w:color w:val="000000" w:themeColor="text1"/>
        </w:rPr>
        <w:t xml:space="preserve"> fungsi masing-masing aplikasi dengan sistem yang</w:t>
      </w:r>
      <w:r w:rsidR="00E2518D" w:rsidRPr="00264BC4">
        <w:rPr>
          <w:rFonts w:ascii="Arial" w:hAnsi="Arial" w:cs="Arial"/>
          <w:color w:val="000000" w:themeColor="text1"/>
        </w:rPr>
        <w:t xml:space="preserve"> data</w:t>
      </w:r>
      <w:r w:rsidRPr="00264BC4">
        <w:rPr>
          <w:rFonts w:ascii="Arial" w:hAnsi="Arial" w:cs="Arial"/>
          <w:color w:val="000000" w:themeColor="text1"/>
        </w:rPr>
        <w:t xml:space="preserve"> terpusat. Dalam artian didalam SIMPEG terdapat fungsi administ</w:t>
      </w:r>
      <w:r w:rsidR="00F52302" w:rsidRPr="00264BC4">
        <w:rPr>
          <w:rFonts w:ascii="Arial" w:hAnsi="Arial" w:cs="Arial"/>
          <w:color w:val="000000" w:themeColor="text1"/>
        </w:rPr>
        <w:t>ras</w:t>
      </w:r>
      <w:r w:rsidRPr="00264BC4">
        <w:rPr>
          <w:rFonts w:ascii="Arial" w:hAnsi="Arial" w:cs="Arial"/>
          <w:color w:val="000000" w:themeColor="text1"/>
        </w:rPr>
        <w:t>i yang ada di SUMAKER, Fungsi Proses yang ada di SIMWAS sehingga base data hukdis dapat terpusat pada fitur disiplin SIMPEG.</w:t>
      </w:r>
      <w:r w:rsidR="00B40B98" w:rsidRPr="00264BC4">
        <w:rPr>
          <w:rFonts w:ascii="Arial" w:hAnsi="Arial" w:cs="Arial"/>
          <w:color w:val="000000" w:themeColor="text1"/>
        </w:rPr>
        <w:t xml:space="preserve"> </w:t>
      </w:r>
      <w:proofErr w:type="gramStart"/>
      <w:r w:rsidR="00B40B98" w:rsidRPr="00264BC4">
        <w:rPr>
          <w:rFonts w:ascii="Arial" w:hAnsi="Arial" w:cs="Arial"/>
          <w:color w:val="000000" w:themeColor="text1"/>
        </w:rPr>
        <w:t>Upaya</w:t>
      </w:r>
      <w:r w:rsidRPr="00264BC4">
        <w:rPr>
          <w:rFonts w:ascii="Arial" w:hAnsi="Arial" w:cs="Arial"/>
          <w:color w:val="000000" w:themeColor="text1"/>
        </w:rPr>
        <w:t xml:space="preserve">  </w:t>
      </w:r>
      <w:r w:rsidRPr="00264BC4">
        <w:rPr>
          <w:rFonts w:ascii="Arial" w:hAnsi="Arial" w:cs="Arial"/>
          <w:b/>
          <w:color w:val="000000" w:themeColor="text1"/>
        </w:rPr>
        <w:t>Kedua</w:t>
      </w:r>
      <w:proofErr w:type="gramEnd"/>
      <w:r w:rsidRPr="00264BC4">
        <w:rPr>
          <w:rFonts w:ascii="Arial" w:hAnsi="Arial" w:cs="Arial"/>
          <w:b/>
          <w:color w:val="000000" w:themeColor="text1"/>
        </w:rPr>
        <w:t xml:space="preserve"> </w:t>
      </w:r>
      <w:r w:rsidR="00F52302" w:rsidRPr="00264BC4">
        <w:rPr>
          <w:rFonts w:ascii="Arial" w:eastAsia="Times New Roman" w:hAnsi="Arial" w:cs="Arial"/>
          <w:color w:val="333333"/>
          <w:lang w:val="en-US"/>
        </w:rPr>
        <w:t>mengabungkan semua aplikasi h</w:t>
      </w:r>
      <w:r w:rsidRPr="00264BC4">
        <w:rPr>
          <w:rFonts w:ascii="Arial" w:eastAsia="Times New Roman" w:hAnsi="Arial" w:cs="Arial"/>
          <w:color w:val="333333"/>
          <w:lang w:val="en-US"/>
        </w:rPr>
        <w:t>u</w:t>
      </w:r>
      <w:r w:rsidRPr="00264BC4">
        <w:rPr>
          <w:rFonts w:ascii="Arial" w:eastAsia="Times New Roman" w:hAnsi="Arial" w:cs="Arial"/>
          <w:color w:val="333333"/>
        </w:rPr>
        <w:t>kdis yang ada di SIMWAS, SUMAKER</w:t>
      </w:r>
      <w:r w:rsidRPr="00264BC4">
        <w:rPr>
          <w:rFonts w:ascii="Arial" w:eastAsia="Times New Roman" w:hAnsi="Arial" w:cs="Arial"/>
          <w:color w:val="333333"/>
          <w:lang w:val="en-US"/>
        </w:rPr>
        <w:t xml:space="preserve"> ke dalam aplikasi SIMPEG melalui fitur disiplin.  Kemudian fitur absensi akan terhubung langsung ke</w:t>
      </w:r>
      <w:r w:rsidRPr="00264BC4">
        <w:rPr>
          <w:rFonts w:ascii="Arial" w:eastAsia="Times New Roman" w:hAnsi="Arial" w:cs="Arial"/>
          <w:color w:val="333333"/>
        </w:rPr>
        <w:t xml:space="preserve"> fitur disiplin </w:t>
      </w:r>
      <w:proofErr w:type="gramStart"/>
      <w:r w:rsidRPr="00264BC4">
        <w:rPr>
          <w:rFonts w:ascii="Arial" w:eastAsia="Times New Roman" w:hAnsi="Arial" w:cs="Arial"/>
          <w:color w:val="333333"/>
        </w:rPr>
        <w:t xml:space="preserve">yang </w:t>
      </w:r>
      <w:r w:rsidRPr="00264BC4">
        <w:rPr>
          <w:rFonts w:ascii="Arial" w:eastAsia="Times New Roman" w:hAnsi="Arial" w:cs="Arial"/>
          <w:color w:val="333333"/>
          <w:lang w:val="en-US"/>
        </w:rPr>
        <w:t xml:space="preserve"> langsung</w:t>
      </w:r>
      <w:proofErr w:type="gramEnd"/>
      <w:r w:rsidRPr="00264BC4">
        <w:rPr>
          <w:rFonts w:ascii="Arial" w:eastAsia="Times New Roman" w:hAnsi="Arial" w:cs="Arial"/>
          <w:color w:val="333333"/>
          <w:lang w:val="en-US"/>
        </w:rPr>
        <w:t xml:space="preserve"> ke pegawai yang bersangkutan jika terjadi pelanggaran yang berkaitan dengan kehadiran, melalui fitur ini akan diproses sesuai ketentuan.</w:t>
      </w:r>
    </w:p>
    <w:p w14:paraId="191D810B" w14:textId="6FC967EC" w:rsidR="00F17642" w:rsidRPr="00264BC4" w:rsidRDefault="00F17642" w:rsidP="00897A03">
      <w:pPr>
        <w:tabs>
          <w:tab w:val="left" w:pos="1070"/>
        </w:tabs>
        <w:spacing w:after="0" w:line="360" w:lineRule="auto"/>
        <w:rPr>
          <w:rFonts w:ascii="Arial" w:hAnsi="Arial" w:cs="Arial"/>
          <w:b/>
        </w:rPr>
      </w:pPr>
    </w:p>
    <w:p w14:paraId="5F9CD141" w14:textId="7EC818A4" w:rsidR="004E36AE" w:rsidRPr="00264BC4" w:rsidRDefault="004E36AE" w:rsidP="001405AF">
      <w:pPr>
        <w:spacing w:after="0" w:line="360" w:lineRule="auto"/>
        <w:rPr>
          <w:rFonts w:ascii="Arial" w:hAnsi="Arial" w:cs="Arial"/>
          <w:b/>
        </w:rPr>
      </w:pPr>
      <w:r w:rsidRPr="00264BC4">
        <w:rPr>
          <w:rFonts w:ascii="Arial" w:hAnsi="Arial" w:cs="Arial"/>
          <w:b/>
        </w:rPr>
        <w:t xml:space="preserve">Saran </w:t>
      </w:r>
    </w:p>
    <w:p w14:paraId="302E25BE" w14:textId="7CA25073" w:rsidR="00803A5B" w:rsidRPr="00264BC4" w:rsidRDefault="00CC6D2E" w:rsidP="00803205">
      <w:pPr>
        <w:pStyle w:val="ListParagraph"/>
        <w:numPr>
          <w:ilvl w:val="0"/>
          <w:numId w:val="29"/>
        </w:numPr>
        <w:spacing w:before="120" w:after="120" w:line="276" w:lineRule="auto"/>
        <w:ind w:left="284" w:hanging="284"/>
        <w:contextualSpacing w:val="0"/>
        <w:jc w:val="both"/>
        <w:rPr>
          <w:rFonts w:ascii="Arial" w:hAnsi="Arial" w:cs="Arial"/>
          <w:sz w:val="22"/>
          <w:szCs w:val="22"/>
        </w:rPr>
      </w:pPr>
      <w:r w:rsidRPr="00264BC4">
        <w:rPr>
          <w:rFonts w:ascii="Arial" w:hAnsi="Arial" w:cs="Arial"/>
          <w:sz w:val="22"/>
          <w:szCs w:val="22"/>
        </w:rPr>
        <w:t>Dalam upaya penegakan hukuman disiplin di Keme</w:t>
      </w:r>
      <w:r w:rsidR="002C7493" w:rsidRPr="00264BC4">
        <w:rPr>
          <w:rFonts w:ascii="Arial" w:hAnsi="Arial" w:cs="Arial"/>
          <w:sz w:val="22"/>
          <w:szCs w:val="22"/>
        </w:rPr>
        <w:t>n</w:t>
      </w:r>
      <w:r w:rsidRPr="00264BC4">
        <w:rPr>
          <w:rFonts w:ascii="Arial" w:hAnsi="Arial" w:cs="Arial"/>
          <w:sz w:val="22"/>
          <w:szCs w:val="22"/>
        </w:rPr>
        <w:t>terian Hukum dan HAM, perlu melakukan perubahan pada proses p</w:t>
      </w:r>
      <w:r w:rsidR="004E092B" w:rsidRPr="00264BC4">
        <w:rPr>
          <w:rFonts w:ascii="Arial" w:hAnsi="Arial" w:cs="Arial"/>
          <w:sz w:val="22"/>
          <w:szCs w:val="22"/>
        </w:rPr>
        <w:t xml:space="preserve">elaksanaan hukdis </w:t>
      </w:r>
      <w:r w:rsidR="002C7493" w:rsidRPr="00264BC4">
        <w:rPr>
          <w:rFonts w:ascii="Arial" w:hAnsi="Arial" w:cs="Arial"/>
          <w:sz w:val="22"/>
          <w:szCs w:val="22"/>
        </w:rPr>
        <w:t>dengan cara mengintegrasikan semua media yang terkait dengan hukdis, kedalam satu sistem yang dapat mengelola semua fungsi administrasi yang ada di SUMAKER, fungsi Proses yang ada di SIMPEG dan SIMWAS atau;</w:t>
      </w:r>
    </w:p>
    <w:p w14:paraId="21F9864F" w14:textId="4D0B08FE" w:rsidR="002C7493" w:rsidRPr="00264BC4" w:rsidRDefault="00803205" w:rsidP="00803205">
      <w:pPr>
        <w:pStyle w:val="ListParagraph"/>
        <w:numPr>
          <w:ilvl w:val="0"/>
          <w:numId w:val="29"/>
        </w:numPr>
        <w:spacing w:before="120" w:after="120" w:line="276" w:lineRule="auto"/>
        <w:ind w:left="284" w:hanging="284"/>
        <w:contextualSpacing w:val="0"/>
        <w:jc w:val="both"/>
        <w:rPr>
          <w:rFonts w:ascii="Arial" w:hAnsi="Arial" w:cs="Arial"/>
          <w:sz w:val="22"/>
          <w:szCs w:val="22"/>
        </w:rPr>
      </w:pPr>
      <w:r w:rsidRPr="00264BC4">
        <w:rPr>
          <w:rFonts w:ascii="Arial" w:hAnsi="Arial" w:cs="Arial"/>
          <w:sz w:val="22"/>
          <w:szCs w:val="22"/>
        </w:rPr>
        <w:t xml:space="preserve">Menggunakan satu aplikasi yaitu SIMPEG dengan </w:t>
      </w:r>
      <w:proofErr w:type="gramStart"/>
      <w:r w:rsidRPr="00264BC4">
        <w:rPr>
          <w:rFonts w:ascii="Arial" w:hAnsi="Arial" w:cs="Arial"/>
          <w:sz w:val="22"/>
          <w:szCs w:val="22"/>
        </w:rPr>
        <w:t>menambah  fitur</w:t>
      </w:r>
      <w:proofErr w:type="gramEnd"/>
      <w:r w:rsidR="002C7493" w:rsidRPr="00264BC4">
        <w:rPr>
          <w:rFonts w:ascii="Arial" w:hAnsi="Arial" w:cs="Arial"/>
          <w:sz w:val="22"/>
          <w:szCs w:val="22"/>
        </w:rPr>
        <w:t xml:space="preserve"> Administrasi, </w:t>
      </w:r>
      <w:r w:rsidR="002A52AA" w:rsidRPr="00264BC4">
        <w:rPr>
          <w:rFonts w:ascii="Arial" w:hAnsi="Arial" w:cs="Arial"/>
          <w:sz w:val="22"/>
          <w:szCs w:val="22"/>
        </w:rPr>
        <w:t>proses, data base, sehingga proses hukdis dari hulu sampai hilir dapat terpantau.</w:t>
      </w:r>
    </w:p>
    <w:p w14:paraId="3B64D0C4" w14:textId="1AB21E80" w:rsidR="00803205" w:rsidRPr="00264BC4" w:rsidRDefault="00803205" w:rsidP="00803205">
      <w:pPr>
        <w:pStyle w:val="ListParagraph"/>
        <w:numPr>
          <w:ilvl w:val="0"/>
          <w:numId w:val="29"/>
        </w:numPr>
        <w:spacing w:before="120" w:after="120" w:line="276" w:lineRule="auto"/>
        <w:ind w:left="284" w:hanging="284"/>
        <w:contextualSpacing w:val="0"/>
        <w:jc w:val="both"/>
        <w:rPr>
          <w:rFonts w:ascii="Arial" w:hAnsi="Arial" w:cs="Arial"/>
          <w:sz w:val="22"/>
          <w:szCs w:val="22"/>
        </w:rPr>
      </w:pPr>
      <w:r w:rsidRPr="00264BC4">
        <w:rPr>
          <w:rFonts w:ascii="Arial" w:hAnsi="Arial" w:cs="Arial"/>
          <w:sz w:val="22"/>
          <w:szCs w:val="22"/>
        </w:rPr>
        <w:lastRenderedPageBreak/>
        <w:t>Keputusan hukuman disipl</w:t>
      </w:r>
      <w:r w:rsidR="008B0E9D" w:rsidRPr="00264BC4">
        <w:rPr>
          <w:rFonts w:ascii="Arial" w:hAnsi="Arial" w:cs="Arial"/>
          <w:sz w:val="22"/>
          <w:szCs w:val="22"/>
        </w:rPr>
        <w:t>in yang ringan sampai berat di u</w:t>
      </w:r>
      <w:r w:rsidRPr="00264BC4">
        <w:rPr>
          <w:rFonts w:ascii="Arial" w:hAnsi="Arial" w:cs="Arial"/>
          <w:sz w:val="22"/>
          <w:szCs w:val="22"/>
        </w:rPr>
        <w:t xml:space="preserve">pload/dikirim, sehingga </w:t>
      </w:r>
      <w:r w:rsidRPr="00264BC4">
        <w:rPr>
          <w:rFonts w:ascii="Arial" w:hAnsi="Arial" w:cs="Arial"/>
          <w:sz w:val="22"/>
          <w:szCs w:val="22"/>
        </w:rPr>
        <w:lastRenderedPageBreak/>
        <w:t>data pelanggaran sekecil apapun dapat terpantau.</w:t>
      </w:r>
    </w:p>
    <w:p w14:paraId="1BB6B367" w14:textId="77777777" w:rsidR="0056766D" w:rsidRPr="00264BC4" w:rsidRDefault="0056766D" w:rsidP="00803205">
      <w:pPr>
        <w:pStyle w:val="ListParagraph"/>
        <w:spacing w:before="120" w:after="120" w:line="276" w:lineRule="auto"/>
        <w:ind w:left="284"/>
        <w:contextualSpacing w:val="0"/>
        <w:jc w:val="both"/>
        <w:rPr>
          <w:rFonts w:ascii="Arial" w:hAnsi="Arial" w:cs="Arial"/>
          <w:sz w:val="22"/>
          <w:szCs w:val="22"/>
        </w:rPr>
        <w:sectPr w:rsidR="0056766D" w:rsidRPr="00264BC4" w:rsidSect="00EE5099">
          <w:type w:val="continuous"/>
          <w:pgSz w:w="11906" w:h="16838"/>
          <w:pgMar w:top="1276" w:right="991" w:bottom="1440" w:left="1418" w:header="708" w:footer="708" w:gutter="0"/>
          <w:cols w:num="2" w:space="708"/>
          <w:docGrid w:linePitch="360"/>
        </w:sectPr>
      </w:pPr>
    </w:p>
    <w:p w14:paraId="43D37679" w14:textId="77777777" w:rsidR="00D47BFA" w:rsidRPr="00264BC4" w:rsidRDefault="00D47BFA" w:rsidP="00A82B77">
      <w:pPr>
        <w:spacing w:after="0" w:line="360" w:lineRule="auto"/>
        <w:jc w:val="center"/>
        <w:rPr>
          <w:rFonts w:ascii="Arial" w:hAnsi="Arial" w:cs="Arial"/>
          <w:b/>
          <w:bCs/>
        </w:rPr>
      </w:pPr>
      <w:bookmarkStart w:id="4" w:name="_GoBack"/>
      <w:bookmarkEnd w:id="4"/>
    </w:p>
    <w:p w14:paraId="2274D680" w14:textId="77777777" w:rsidR="00D47BFA" w:rsidRPr="00264BC4" w:rsidRDefault="00D47BFA" w:rsidP="00A82B77">
      <w:pPr>
        <w:spacing w:after="0" w:line="360" w:lineRule="auto"/>
        <w:jc w:val="center"/>
        <w:rPr>
          <w:rFonts w:ascii="Arial" w:hAnsi="Arial" w:cs="Arial"/>
          <w:b/>
          <w:bCs/>
        </w:rPr>
        <w:sectPr w:rsidR="00D47BFA" w:rsidRPr="00264BC4" w:rsidSect="002934AD">
          <w:type w:val="continuous"/>
          <w:pgSz w:w="11906" w:h="16838"/>
          <w:pgMar w:top="1276" w:right="1274" w:bottom="1440" w:left="1418" w:header="708" w:footer="708" w:gutter="0"/>
          <w:cols w:space="708"/>
          <w:docGrid w:linePitch="360"/>
        </w:sectPr>
      </w:pPr>
    </w:p>
    <w:p w14:paraId="02E767D6" w14:textId="7CFC4D2F" w:rsidR="005252E0" w:rsidRPr="00264BC4" w:rsidRDefault="00A82B77" w:rsidP="00A82B77">
      <w:pPr>
        <w:spacing w:after="0" w:line="360" w:lineRule="auto"/>
        <w:jc w:val="center"/>
        <w:rPr>
          <w:rFonts w:ascii="Arial" w:hAnsi="Arial" w:cs="Arial"/>
          <w:b/>
          <w:bCs/>
        </w:rPr>
      </w:pPr>
      <w:r w:rsidRPr="00264BC4">
        <w:rPr>
          <w:rFonts w:ascii="Arial" w:hAnsi="Arial" w:cs="Arial"/>
          <w:b/>
          <w:bCs/>
        </w:rPr>
        <w:lastRenderedPageBreak/>
        <w:t>Daftar Pustaka</w:t>
      </w:r>
    </w:p>
    <w:p w14:paraId="0DF9CDF5" w14:textId="723ED5C5" w:rsidR="00A82B77" w:rsidRPr="00264BC4" w:rsidRDefault="00A82B77" w:rsidP="00607CB6">
      <w:pPr>
        <w:spacing w:before="160" w:line="240" w:lineRule="auto"/>
        <w:jc w:val="both"/>
        <w:rPr>
          <w:rFonts w:ascii="Arial" w:hAnsi="Arial" w:cs="Arial"/>
          <w:b/>
          <w:bCs/>
        </w:rPr>
      </w:pPr>
      <w:r w:rsidRPr="00264BC4">
        <w:rPr>
          <w:rFonts w:ascii="Arial" w:hAnsi="Arial" w:cs="Arial"/>
          <w:b/>
          <w:bCs/>
        </w:rPr>
        <w:t xml:space="preserve">Buku </w:t>
      </w:r>
    </w:p>
    <w:p w14:paraId="6F9BD156" w14:textId="257D0159" w:rsidR="00A82B77" w:rsidRPr="00264BC4" w:rsidRDefault="00A82B77" w:rsidP="00607CB6">
      <w:pPr>
        <w:spacing w:before="160" w:line="240" w:lineRule="auto"/>
        <w:ind w:left="709" w:hanging="709"/>
        <w:jc w:val="both"/>
        <w:rPr>
          <w:rFonts w:ascii="Arial" w:hAnsi="Arial" w:cs="Arial"/>
        </w:rPr>
      </w:pPr>
      <w:r w:rsidRPr="00264BC4">
        <w:rPr>
          <w:rFonts w:ascii="Arial" w:hAnsi="Arial" w:cs="Arial"/>
        </w:rPr>
        <w:t xml:space="preserve">Ateng Syafrudin, 2000, “Menuju Penyelenggaraan Pemerintahan Negara yang Bersih dan Bertanggung Jawab”, Jurnal Pro Justisia Edisi IV, </w:t>
      </w:r>
      <w:proofErr w:type="gramStart"/>
      <w:r w:rsidRPr="00264BC4">
        <w:rPr>
          <w:rFonts w:ascii="Arial" w:hAnsi="Arial" w:cs="Arial"/>
        </w:rPr>
        <w:t>Bandung :</w:t>
      </w:r>
      <w:proofErr w:type="gramEnd"/>
      <w:r w:rsidRPr="00264BC4">
        <w:rPr>
          <w:rFonts w:ascii="Arial" w:hAnsi="Arial" w:cs="Arial"/>
        </w:rPr>
        <w:t xml:space="preserve"> Universitas Parahyangan.</w:t>
      </w:r>
    </w:p>
    <w:p w14:paraId="47A969F4" w14:textId="6D2937B6" w:rsidR="00A82B77" w:rsidRPr="00264BC4" w:rsidRDefault="00A82B77" w:rsidP="00607CB6">
      <w:pPr>
        <w:spacing w:before="160" w:line="240" w:lineRule="auto"/>
        <w:ind w:left="709" w:hanging="709"/>
        <w:jc w:val="both"/>
        <w:rPr>
          <w:rFonts w:ascii="Arial" w:hAnsi="Arial" w:cs="Arial"/>
        </w:rPr>
      </w:pPr>
      <w:r w:rsidRPr="00264BC4">
        <w:rPr>
          <w:rFonts w:ascii="Arial" w:hAnsi="Arial" w:cs="Arial"/>
        </w:rPr>
        <w:t xml:space="preserve">Dominikus Rato, 2010, Filsafat Hukum </w:t>
      </w:r>
      <w:proofErr w:type="gramStart"/>
      <w:r w:rsidRPr="00264BC4">
        <w:rPr>
          <w:rFonts w:ascii="Arial" w:hAnsi="Arial" w:cs="Arial"/>
        </w:rPr>
        <w:t>Mencari :</w:t>
      </w:r>
      <w:proofErr w:type="gramEnd"/>
      <w:r w:rsidRPr="00264BC4">
        <w:rPr>
          <w:rFonts w:ascii="Arial" w:hAnsi="Arial" w:cs="Arial"/>
        </w:rPr>
        <w:t xml:space="preserve"> Memahami dan Memahami Hukum, Yogyakarta : Laksbang Pressindo.</w:t>
      </w:r>
    </w:p>
    <w:p w14:paraId="05159596" w14:textId="309711C0" w:rsidR="00A82B77" w:rsidRPr="00264BC4" w:rsidRDefault="00A82B77" w:rsidP="00607CB6">
      <w:pPr>
        <w:pStyle w:val="FootnoteText"/>
        <w:spacing w:before="160" w:after="160"/>
        <w:ind w:left="709" w:hanging="709"/>
        <w:jc w:val="both"/>
        <w:rPr>
          <w:rFonts w:ascii="Arial" w:hAnsi="Arial" w:cs="Arial"/>
          <w:sz w:val="22"/>
          <w:szCs w:val="22"/>
        </w:rPr>
      </w:pPr>
      <w:r w:rsidRPr="00264BC4">
        <w:rPr>
          <w:rFonts w:ascii="Arial" w:hAnsi="Arial" w:cs="Arial"/>
          <w:sz w:val="22"/>
          <w:szCs w:val="22"/>
        </w:rPr>
        <w:t xml:space="preserve">Guntur Setiawan, 2004, Implementasi Dalam Birokrasi Pembangunan, </w:t>
      </w:r>
      <w:proofErr w:type="gramStart"/>
      <w:r w:rsidRPr="00264BC4">
        <w:rPr>
          <w:rFonts w:ascii="Arial" w:hAnsi="Arial" w:cs="Arial"/>
          <w:sz w:val="22"/>
          <w:szCs w:val="22"/>
        </w:rPr>
        <w:t>Jakarta :</w:t>
      </w:r>
      <w:proofErr w:type="gramEnd"/>
      <w:r w:rsidRPr="00264BC4">
        <w:rPr>
          <w:rFonts w:ascii="Arial" w:hAnsi="Arial" w:cs="Arial"/>
          <w:sz w:val="22"/>
          <w:szCs w:val="22"/>
        </w:rPr>
        <w:t xml:space="preserve"> Balai Pustaka.</w:t>
      </w:r>
    </w:p>
    <w:p w14:paraId="76564E02" w14:textId="77777777" w:rsidR="00A82B77" w:rsidRPr="00264BC4" w:rsidRDefault="00A82B77" w:rsidP="00607CB6">
      <w:pPr>
        <w:pStyle w:val="FootnoteText"/>
        <w:spacing w:before="160" w:after="160"/>
        <w:ind w:left="709" w:hanging="709"/>
        <w:jc w:val="both"/>
        <w:rPr>
          <w:rFonts w:ascii="Arial" w:hAnsi="Arial" w:cs="Arial"/>
          <w:sz w:val="22"/>
          <w:szCs w:val="22"/>
        </w:rPr>
      </w:pPr>
      <w:r w:rsidRPr="00264BC4">
        <w:rPr>
          <w:rFonts w:ascii="Arial" w:hAnsi="Arial" w:cs="Arial"/>
          <w:sz w:val="22"/>
          <w:szCs w:val="22"/>
        </w:rPr>
        <w:t xml:space="preserve">Peter Mahmud Marzuki, 2008, Pengantar Ilmu Hukum, </w:t>
      </w:r>
      <w:proofErr w:type="gramStart"/>
      <w:r w:rsidRPr="00264BC4">
        <w:rPr>
          <w:rFonts w:ascii="Arial" w:hAnsi="Arial" w:cs="Arial"/>
          <w:sz w:val="22"/>
          <w:szCs w:val="22"/>
        </w:rPr>
        <w:t>Jakarta :</w:t>
      </w:r>
      <w:proofErr w:type="gramEnd"/>
      <w:r w:rsidRPr="00264BC4">
        <w:rPr>
          <w:rFonts w:ascii="Arial" w:hAnsi="Arial" w:cs="Arial"/>
          <w:sz w:val="22"/>
          <w:szCs w:val="22"/>
        </w:rPr>
        <w:t xml:space="preserve"> Kencana.</w:t>
      </w:r>
    </w:p>
    <w:p w14:paraId="779A275D" w14:textId="395350E7" w:rsidR="00A82B77" w:rsidRPr="00264BC4" w:rsidRDefault="00A82B77" w:rsidP="00607CB6">
      <w:pPr>
        <w:pStyle w:val="FootnoteText"/>
        <w:spacing w:before="160" w:after="160"/>
        <w:ind w:left="709" w:hanging="709"/>
        <w:jc w:val="both"/>
        <w:rPr>
          <w:rFonts w:ascii="Arial" w:hAnsi="Arial" w:cs="Arial"/>
          <w:sz w:val="22"/>
          <w:szCs w:val="22"/>
        </w:rPr>
      </w:pPr>
      <w:r w:rsidRPr="00264BC4">
        <w:rPr>
          <w:rFonts w:ascii="Arial" w:hAnsi="Arial" w:cs="Arial"/>
          <w:sz w:val="22"/>
          <w:szCs w:val="22"/>
        </w:rPr>
        <w:t xml:space="preserve">F.A.M. Stroink, dikutip </w:t>
      </w:r>
      <w:proofErr w:type="gramStart"/>
      <w:r w:rsidRPr="00264BC4">
        <w:rPr>
          <w:rFonts w:ascii="Arial" w:hAnsi="Arial" w:cs="Arial"/>
          <w:sz w:val="22"/>
          <w:szCs w:val="22"/>
        </w:rPr>
        <w:t>dalam :</w:t>
      </w:r>
      <w:proofErr w:type="gramEnd"/>
      <w:r w:rsidRPr="00264BC4">
        <w:rPr>
          <w:rFonts w:ascii="Arial" w:hAnsi="Arial" w:cs="Arial"/>
          <w:sz w:val="22"/>
          <w:szCs w:val="22"/>
        </w:rPr>
        <w:t xml:space="preserve"> Abdul Rasyid Thalib, 2006, Wewenang Mahkamah Konstitusi dan Aplikasinya dalam Sistem Ketatanegaraan Republik Indonesia, Bandung : Citra Aditya Bakti, </w:t>
      </w:r>
    </w:p>
    <w:p w14:paraId="4C539060" w14:textId="52601D90" w:rsidR="00A82B77" w:rsidRPr="00264BC4" w:rsidRDefault="00A82B77" w:rsidP="00607CB6">
      <w:pPr>
        <w:pStyle w:val="FootnoteText"/>
        <w:spacing w:before="160" w:after="160"/>
        <w:ind w:left="709" w:hanging="709"/>
        <w:jc w:val="both"/>
        <w:rPr>
          <w:rFonts w:ascii="Arial" w:hAnsi="Arial" w:cs="Arial"/>
          <w:sz w:val="22"/>
          <w:szCs w:val="22"/>
        </w:rPr>
      </w:pPr>
      <w:r w:rsidRPr="00264BC4">
        <w:rPr>
          <w:rFonts w:ascii="Arial" w:hAnsi="Arial" w:cs="Arial"/>
          <w:sz w:val="22"/>
          <w:szCs w:val="22"/>
        </w:rPr>
        <w:t xml:space="preserve">Hasan Alwi, 2007, Kamus Besar Bahasa Indonesia, </w:t>
      </w:r>
      <w:proofErr w:type="gramStart"/>
      <w:r w:rsidRPr="00264BC4">
        <w:rPr>
          <w:rFonts w:ascii="Arial" w:hAnsi="Arial" w:cs="Arial"/>
          <w:sz w:val="22"/>
          <w:szCs w:val="22"/>
        </w:rPr>
        <w:t>Jakarta :</w:t>
      </w:r>
      <w:proofErr w:type="gramEnd"/>
      <w:r w:rsidRPr="00264BC4">
        <w:rPr>
          <w:rFonts w:ascii="Arial" w:hAnsi="Arial" w:cs="Arial"/>
          <w:sz w:val="22"/>
          <w:szCs w:val="22"/>
        </w:rPr>
        <w:t xml:space="preserve"> Balai Pustaka.</w:t>
      </w:r>
    </w:p>
    <w:p w14:paraId="580D8D3F" w14:textId="39EE8985" w:rsidR="00A82B77" w:rsidRPr="00264BC4" w:rsidRDefault="00A82B77" w:rsidP="00607CB6">
      <w:pPr>
        <w:pStyle w:val="FootnoteText"/>
        <w:spacing w:before="160" w:after="160"/>
        <w:ind w:left="709" w:hanging="709"/>
        <w:jc w:val="both"/>
        <w:rPr>
          <w:rFonts w:ascii="Arial" w:hAnsi="Arial" w:cs="Arial"/>
          <w:sz w:val="22"/>
          <w:szCs w:val="22"/>
        </w:rPr>
      </w:pPr>
      <w:r w:rsidRPr="00264BC4">
        <w:rPr>
          <w:rFonts w:ascii="Arial" w:hAnsi="Arial" w:cs="Arial"/>
          <w:sz w:val="22"/>
          <w:szCs w:val="22"/>
        </w:rPr>
        <w:t xml:space="preserve">Indroharto, 1994, Asas-Asas Umum Pemerintahan yang Baik, </w:t>
      </w:r>
      <w:proofErr w:type="gramStart"/>
      <w:r w:rsidRPr="00264BC4">
        <w:rPr>
          <w:rFonts w:ascii="Arial" w:hAnsi="Arial" w:cs="Arial"/>
          <w:sz w:val="22"/>
          <w:szCs w:val="22"/>
        </w:rPr>
        <w:t>Bandung :</w:t>
      </w:r>
      <w:proofErr w:type="gramEnd"/>
      <w:r w:rsidRPr="00264BC4">
        <w:rPr>
          <w:rFonts w:ascii="Arial" w:hAnsi="Arial" w:cs="Arial"/>
          <w:sz w:val="22"/>
          <w:szCs w:val="22"/>
        </w:rPr>
        <w:t xml:space="preserve"> Citra Aditya Bakti.</w:t>
      </w:r>
    </w:p>
    <w:p w14:paraId="03D2D4E6" w14:textId="4132A63E" w:rsidR="00F93E45" w:rsidRPr="00264BC4" w:rsidRDefault="00F93E45" w:rsidP="00607CB6">
      <w:pPr>
        <w:pStyle w:val="FootnoteText"/>
        <w:spacing w:before="160" w:after="160"/>
        <w:ind w:left="709" w:hanging="709"/>
        <w:jc w:val="both"/>
        <w:rPr>
          <w:rFonts w:ascii="Arial" w:hAnsi="Arial" w:cs="Arial"/>
          <w:sz w:val="22"/>
          <w:szCs w:val="22"/>
          <w:lang w:val="en-US"/>
        </w:rPr>
      </w:pPr>
      <w:r w:rsidRPr="00264BC4">
        <w:rPr>
          <w:rFonts w:ascii="Arial" w:hAnsi="Arial" w:cs="Arial"/>
          <w:sz w:val="22"/>
          <w:szCs w:val="22"/>
        </w:rPr>
        <w:t xml:space="preserve">Sirajun dkk.2012. Hukum Pelayanan Publik. </w:t>
      </w:r>
      <w:proofErr w:type="gramStart"/>
      <w:r w:rsidRPr="00264BC4">
        <w:rPr>
          <w:rFonts w:ascii="Arial" w:hAnsi="Arial" w:cs="Arial"/>
          <w:sz w:val="22"/>
          <w:szCs w:val="22"/>
        </w:rPr>
        <w:t>Malang ;</w:t>
      </w:r>
      <w:proofErr w:type="gramEnd"/>
      <w:r w:rsidRPr="00264BC4">
        <w:rPr>
          <w:rFonts w:ascii="Arial" w:hAnsi="Arial" w:cs="Arial"/>
          <w:sz w:val="22"/>
          <w:szCs w:val="22"/>
        </w:rPr>
        <w:t xml:space="preserve"> Setara press</w:t>
      </w:r>
    </w:p>
    <w:p w14:paraId="21E307B8" w14:textId="0ABAF416" w:rsidR="00F93E45" w:rsidRPr="00264BC4" w:rsidRDefault="00F93E45" w:rsidP="00607CB6">
      <w:pPr>
        <w:pStyle w:val="FootnoteText"/>
        <w:spacing w:before="160" w:after="160"/>
        <w:ind w:left="709" w:hanging="709"/>
        <w:jc w:val="both"/>
        <w:rPr>
          <w:rFonts w:ascii="Arial" w:hAnsi="Arial" w:cs="Arial"/>
          <w:sz w:val="22"/>
          <w:szCs w:val="22"/>
          <w:lang w:val="en-US"/>
        </w:rPr>
      </w:pPr>
      <w:r w:rsidRPr="00264BC4">
        <w:rPr>
          <w:rFonts w:ascii="Arial" w:hAnsi="Arial" w:cs="Arial"/>
          <w:sz w:val="22"/>
          <w:szCs w:val="22"/>
        </w:rPr>
        <w:t xml:space="preserve">Supriyono, Sistem Pengendalian Manajemen. (Semarang: Universitas Diponegoro, 2000) </w:t>
      </w:r>
    </w:p>
    <w:p w14:paraId="39709990" w14:textId="3C6FEA8E" w:rsidR="00F93E45" w:rsidRPr="00264BC4" w:rsidRDefault="00F93E45" w:rsidP="00607CB6">
      <w:pPr>
        <w:pStyle w:val="FootnoteText"/>
        <w:spacing w:before="160" w:after="160"/>
        <w:ind w:left="709" w:hanging="709"/>
        <w:jc w:val="both"/>
        <w:rPr>
          <w:rFonts w:ascii="Arial" w:hAnsi="Arial" w:cs="Arial"/>
          <w:sz w:val="22"/>
          <w:szCs w:val="22"/>
          <w:lang w:val="en-US"/>
        </w:rPr>
      </w:pPr>
      <w:r w:rsidRPr="00264BC4">
        <w:rPr>
          <w:rFonts w:ascii="Arial" w:hAnsi="Arial" w:cs="Arial"/>
          <w:sz w:val="22"/>
          <w:szCs w:val="22"/>
        </w:rPr>
        <w:t xml:space="preserve">Soetandyo Wignjosobroto, 2002, </w:t>
      </w:r>
      <w:proofErr w:type="gramStart"/>
      <w:r w:rsidRPr="00264BC4">
        <w:rPr>
          <w:rFonts w:ascii="Arial" w:hAnsi="Arial" w:cs="Arial"/>
          <w:sz w:val="22"/>
          <w:szCs w:val="22"/>
        </w:rPr>
        <w:t>Hukum :</w:t>
      </w:r>
      <w:proofErr w:type="gramEnd"/>
      <w:r w:rsidRPr="00264BC4">
        <w:rPr>
          <w:rFonts w:ascii="Arial" w:hAnsi="Arial" w:cs="Arial"/>
          <w:sz w:val="22"/>
          <w:szCs w:val="22"/>
        </w:rPr>
        <w:t xml:space="preserve"> Paradigma, Metode, dan Dinamika Masalah</w:t>
      </w:r>
      <w:r w:rsidR="006343BA" w:rsidRPr="00264BC4">
        <w:rPr>
          <w:rFonts w:ascii="Arial" w:hAnsi="Arial" w:cs="Arial"/>
          <w:sz w:val="22"/>
          <w:szCs w:val="22"/>
        </w:rPr>
        <w:t>-</w:t>
      </w:r>
      <w:r w:rsidRPr="00264BC4">
        <w:rPr>
          <w:rFonts w:ascii="Arial" w:hAnsi="Arial" w:cs="Arial"/>
          <w:sz w:val="22"/>
          <w:szCs w:val="22"/>
        </w:rPr>
        <w:t>Masalahnya, Jakarta.</w:t>
      </w:r>
    </w:p>
    <w:p w14:paraId="25507BDA" w14:textId="7755BE78" w:rsidR="00336153" w:rsidRPr="00264BC4" w:rsidRDefault="00F93E45" w:rsidP="00D47BFA">
      <w:pPr>
        <w:pStyle w:val="FootnoteText"/>
        <w:spacing w:before="160" w:after="160"/>
        <w:ind w:left="709" w:hanging="709"/>
        <w:jc w:val="both"/>
        <w:rPr>
          <w:rFonts w:ascii="Arial" w:hAnsi="Arial" w:cs="Arial"/>
          <w:sz w:val="22"/>
          <w:szCs w:val="22"/>
          <w:lang w:val="en-US"/>
        </w:rPr>
      </w:pPr>
      <w:r w:rsidRPr="00264BC4">
        <w:rPr>
          <w:rFonts w:ascii="Arial" w:hAnsi="Arial" w:cs="Arial"/>
          <w:sz w:val="22"/>
          <w:szCs w:val="22"/>
        </w:rPr>
        <w:t xml:space="preserve">Usman Nurdin, 2002, Konteks Implementasi Berbasis Kurikulum, </w:t>
      </w:r>
      <w:proofErr w:type="gramStart"/>
      <w:r w:rsidRPr="00264BC4">
        <w:rPr>
          <w:rFonts w:ascii="Arial" w:hAnsi="Arial" w:cs="Arial"/>
          <w:sz w:val="22"/>
          <w:szCs w:val="22"/>
        </w:rPr>
        <w:t>Jakarta :</w:t>
      </w:r>
      <w:proofErr w:type="gramEnd"/>
      <w:r w:rsidRPr="00264BC4">
        <w:rPr>
          <w:rFonts w:ascii="Arial" w:hAnsi="Arial" w:cs="Arial"/>
          <w:sz w:val="22"/>
          <w:szCs w:val="22"/>
        </w:rPr>
        <w:t xml:space="preserve"> PT Raja Grafindo Persada</w:t>
      </w:r>
      <w:r w:rsidR="006343BA" w:rsidRPr="00264BC4">
        <w:rPr>
          <w:rFonts w:ascii="Arial" w:hAnsi="Arial" w:cs="Arial"/>
          <w:sz w:val="22"/>
          <w:szCs w:val="22"/>
        </w:rPr>
        <w:t>.</w:t>
      </w:r>
    </w:p>
    <w:p w14:paraId="474D9F49" w14:textId="5AA286F7" w:rsidR="00A82B77" w:rsidRPr="00264BC4" w:rsidRDefault="00A82B77" w:rsidP="002F7430">
      <w:pPr>
        <w:spacing w:before="160" w:line="240" w:lineRule="auto"/>
        <w:jc w:val="both"/>
        <w:rPr>
          <w:rFonts w:ascii="Arial" w:hAnsi="Arial" w:cs="Arial"/>
          <w:noProof/>
        </w:rPr>
      </w:pPr>
      <w:r w:rsidRPr="00264BC4">
        <w:rPr>
          <w:rFonts w:ascii="Arial" w:hAnsi="Arial" w:cs="Arial"/>
          <w:b/>
          <w:bCs/>
        </w:rPr>
        <w:t xml:space="preserve">Jurnal, Majalah dan Sumber Lainnya </w:t>
      </w:r>
      <w:r w:rsidRPr="00264BC4">
        <w:rPr>
          <w:rFonts w:ascii="Arial" w:hAnsi="Arial" w:cs="Arial"/>
        </w:rPr>
        <w:fldChar w:fldCharType="begin" w:fldLock="1"/>
      </w:r>
      <w:r w:rsidRPr="00264BC4">
        <w:rPr>
          <w:rFonts w:ascii="Arial" w:hAnsi="Arial" w:cs="Arial"/>
        </w:rPr>
        <w:instrText>ADDIN CSL_CITATION {"citationItems":[{"id":"ITEM-1","itemData":{"DOI":"10.30641/kebijakan.2019.v13.283-310","ISSN":"1978-2292","abstract":"Inspektorat Jenderal Kementerian Hukum dan Hak Asasi Manusia masih menghadapi kendala diantaranya adalah perbedaan data hukuman disiplin yang dimiliki. Permasalahan yang muncul adalah bagaimana implementasi mekanisme pemberian hukuman disiplin pegawai dan bentuk pemulihan bagi seorang pegawai yang telah menjalani hukuman disiplin? Tujuan tulisan ini adalah untuk mengetahui implementasi mekanisme pemberian hukuman disiplin Pegawai dan bentuk pemulihannya. Tulisan ini menggunakan metode kualitatif dengan teknik pengumpulan data primer dan sekunder. Implementasi pemberian hukuman disiplin pegawai belum berjalan dengan baik, dimana membutuhkan waktu lama dan minimnya pemahaman pejabat di lingkungan Kementerian Hukum dan Hak Asasi Manusia. Bentuk pemulihan bagi seorang pegawai yang telah menjalani hukuman disiplin bersifat implisit berupa pembinaan, dan bentuk pemulihan telah diakomodir pada penjatuhan hukuman disiplin tingkat sedang dan berat. Saran perbaikan: a) Pengembangan sistem pengawasan yang terintegrasi sistem informasi manajemen kepegawaian (SIMPEG) pada modul disiplin on-line. b) pendidikan dan pelatihan terkait Peraturan Menteri Hukum dan HAM Nomor 23 Tahun 2015 melalui metoda e-learning kepada pejabat.","author":[{"dropping-particle":"","family":"Budijanto","given":"Oki Wahju","non-dropping-particle":"","parse-names":false,"suffix":""},{"dropping-particle":"","family":"Rini","given":"Nicken Sarwo","non-dropping-particle":"","parse-names":false,"suffix":""}],"container-title":"Jurnal Ilmiah Kebijakan Hukum","id":"ITEM-1","issue":"3","issued":{"date-parts":[["2019"]]},"page":"283","title":"Implementasi Mekanisme Pemberian Hukuman Disiplin di Kementerian Hukum dan HAM","type":"article-journal","volume":"13"},"uris":["http://www.mendeley.com/documents/?uuid=58265708-7aff-42cc-8c21-421009c2b24a"]}],"mendeley":{"formattedCitation":"Oki Wahju Budijanto dan Nicken Sarwo Rini, “Implementasi Mekanisme Pemberian Hukuman Disiplin di Kementerian Hukum dan HAM,” &lt;i&gt;Jurnal Ilmiah Kebijakan Hukum&lt;/i&gt; 13, no. 3 (2019): 283.","plainTextFormattedCitation":"Oki Wahju Budijanto dan Nicken Sarwo Rini, “Implementasi Mekanisme Pemberian Hukuman Disiplin di Kementerian Hukum dan HAM,” Jurnal Ilmiah Kebijakan Hukum 13, no. 3 (2019): 283.","previouslyFormattedCitation":"Oki Wahju Budijanto dan Nicken Sarwo Rini, “Implementasi Mekanisme Pemberian Hukuman Disiplin di Kementerian Hukum dan HAM,” &lt;i&gt;Jurnal Ilmiah Kebijakan Hukum&lt;/i&gt; 13, no. 3 (2019): 283."},"properties":{"noteIndex":5},"schema":"https://github.com/citation-style-language/schema/raw/master/csl-citation.json"}</w:instrText>
      </w:r>
      <w:r w:rsidRPr="00264BC4">
        <w:rPr>
          <w:rFonts w:ascii="Arial" w:hAnsi="Arial" w:cs="Arial"/>
        </w:rPr>
        <w:fldChar w:fldCharType="separate"/>
      </w:r>
    </w:p>
    <w:p w14:paraId="09122C20" w14:textId="62C58FEE" w:rsidR="00A82B77" w:rsidRPr="00264BC4" w:rsidRDefault="00A82B77" w:rsidP="002F7430">
      <w:pPr>
        <w:spacing w:before="160" w:line="240" w:lineRule="auto"/>
        <w:ind w:left="709" w:hanging="709"/>
        <w:jc w:val="both"/>
        <w:rPr>
          <w:rFonts w:ascii="Arial" w:hAnsi="Arial" w:cs="Arial"/>
          <w:b/>
          <w:bCs/>
        </w:rPr>
      </w:pPr>
      <w:r w:rsidRPr="00264BC4">
        <w:rPr>
          <w:rFonts w:ascii="Arial" w:hAnsi="Arial" w:cs="Arial"/>
        </w:rPr>
        <w:t xml:space="preserve">Iga Rosalina, “Efektivitas Program Nasional Pemberdayaan Masyarakat Mandiri </w:t>
      </w:r>
      <w:r w:rsidRPr="00264BC4">
        <w:rPr>
          <w:rFonts w:ascii="Arial" w:hAnsi="Arial" w:cs="Arial"/>
        </w:rPr>
        <w:lastRenderedPageBreak/>
        <w:t xml:space="preserve">Perkotaan Pada Kelompok Pinjaman Bergulir Di Desa Mantren Kec Karangrejo Kabupaten Madetaan”. Jurnal Efektivitas Pemberdayaan Masyarakat, Vol. 01 No 01 (Februari 2012), </w:t>
      </w:r>
      <w:r w:rsidRPr="00264BC4">
        <w:rPr>
          <w:rFonts w:ascii="Arial" w:hAnsi="Arial" w:cs="Arial"/>
        </w:rPr>
        <w:fldChar w:fldCharType="end"/>
      </w:r>
    </w:p>
    <w:p w14:paraId="4AB5577A" w14:textId="568B5CFE" w:rsidR="00F93E45" w:rsidRPr="00264BC4" w:rsidRDefault="00F93E45" w:rsidP="002F7430">
      <w:pPr>
        <w:spacing w:before="160" w:line="240" w:lineRule="auto"/>
        <w:ind w:left="567" w:hanging="567"/>
        <w:jc w:val="both"/>
        <w:rPr>
          <w:rFonts w:ascii="Arial" w:hAnsi="Arial" w:cs="Arial"/>
          <w:noProof/>
        </w:rPr>
      </w:pPr>
      <w:r w:rsidRPr="00264BC4">
        <w:rPr>
          <w:rFonts w:ascii="Arial" w:hAnsi="Arial" w:cs="Arial"/>
          <w:noProof/>
        </w:rPr>
        <w:t xml:space="preserve">Oki Wahju Budijanto dan Nicken Sarwo Rini, “Implementasi Mekanisme Pemberian Hukuman Disiplin di Kementerian Hukum dan HAM,” </w:t>
      </w:r>
      <w:r w:rsidRPr="00264BC4">
        <w:rPr>
          <w:rFonts w:ascii="Arial" w:hAnsi="Arial" w:cs="Arial"/>
          <w:i/>
          <w:noProof/>
        </w:rPr>
        <w:t>Jurnal Ilmiah Kebijakan Hukum</w:t>
      </w:r>
      <w:r w:rsidRPr="00264BC4">
        <w:rPr>
          <w:rFonts w:ascii="Arial" w:hAnsi="Arial" w:cs="Arial"/>
          <w:noProof/>
        </w:rPr>
        <w:t xml:space="preserve"> </w:t>
      </w:r>
      <w:r w:rsidR="0063231F" w:rsidRPr="00264BC4">
        <w:rPr>
          <w:rFonts w:ascii="Arial" w:hAnsi="Arial" w:cs="Arial"/>
          <w:noProof/>
        </w:rPr>
        <w:t xml:space="preserve">Volume </w:t>
      </w:r>
      <w:r w:rsidRPr="00264BC4">
        <w:rPr>
          <w:rFonts w:ascii="Arial" w:hAnsi="Arial" w:cs="Arial"/>
          <w:noProof/>
        </w:rPr>
        <w:t>13, No. 3 (2019):</w:t>
      </w:r>
    </w:p>
    <w:p w14:paraId="46EE23FD" w14:textId="32DCC5F1" w:rsidR="00F93E45" w:rsidRPr="00264BC4" w:rsidRDefault="00F93E45" w:rsidP="002F7430">
      <w:pPr>
        <w:spacing w:before="160" w:line="240" w:lineRule="auto"/>
        <w:ind w:left="567" w:hanging="567"/>
        <w:jc w:val="both"/>
        <w:rPr>
          <w:rFonts w:ascii="Arial" w:hAnsi="Arial" w:cs="Arial"/>
          <w:noProof/>
        </w:rPr>
      </w:pPr>
      <w:r w:rsidRPr="00264BC4">
        <w:rPr>
          <w:rFonts w:ascii="Arial" w:hAnsi="Arial" w:cs="Arial"/>
          <w:lang w:val="en-US"/>
        </w:rPr>
        <w:fldChar w:fldCharType="begin" w:fldLock="1"/>
      </w:r>
      <w:r w:rsidRPr="00264BC4">
        <w:rPr>
          <w:rFonts w:ascii="Arial" w:hAnsi="Arial" w:cs="Arial"/>
          <w:lang w:val="en-US"/>
        </w:rPr>
        <w:instrText>ADDIN CSL_CITATION {"citationItems":[{"id":"ITEM-1","itemData":{"author":[{"dropping-particle":"","family":"Ranoto","given":"","non-dropping-particle":"","parse-names":false,"suffix":""}],"container-title":"juristic","id":"ITEM-1","issued":{"date-parts":[["2020"]]},"page":"218","title":"Penerapan sanksi disiplin terhadap pegawai negeri sipil pelaku tindak pidana korupsi","type":"article-journal","volume":"Vo.01 No.2"},"uris":["http://www.mendeley.com/documents/?uuid=14560b49-db38-4dae-85cf-92357ba9c709"]}],"mendeley":{"formattedCitation":"Ranoto, “Penerapan sanksi disiplin terhadap pegawai negeri sipil pelaku tindak pidana korupsi,” &lt;i&gt;juristic&lt;/i&gt; Vo.01 No.2 (2020): 218, http://jurnal_untagsmg.ac.id/indek-php.","plainTextFormattedCitation":"Ranoto, “Penerapan sanksi disiplin terhadap pegawai negeri sipil pelaku tindak pidana korupsi,” juristic Vo.01 No.2 (2020): 218, http://jurnal_untagsmg.ac.id/indek-php.","previouslyFormattedCitation":"Ranoto, “Penerapan sanksi disiplin terhadap pegawai negeri sipil pelaku tindak pidana korupsi,” &lt;i&gt;juristic&lt;/i&gt; Vo.01 No.2 (2020): 218, http://jurnal_untagsmg.ac.id/indek-php."},"properties":{"noteIndex":2},"schema":"https://github.com/citation-style-language/schema/raw/master/csl-citation.json"}</w:instrText>
      </w:r>
      <w:r w:rsidRPr="00264BC4">
        <w:rPr>
          <w:rFonts w:ascii="Arial" w:hAnsi="Arial" w:cs="Arial"/>
          <w:lang w:val="en-US"/>
        </w:rPr>
        <w:fldChar w:fldCharType="separate"/>
      </w:r>
      <w:r w:rsidRPr="00264BC4">
        <w:rPr>
          <w:rFonts w:ascii="Arial" w:hAnsi="Arial" w:cs="Arial"/>
          <w:noProof/>
          <w:lang w:val="en-US"/>
        </w:rPr>
        <w:t xml:space="preserve">Ranoto, “Penerapan sanksi disiplin terhadap pegawai negeri sipil pelaku tindak pidana korupsi,” </w:t>
      </w:r>
      <w:r w:rsidRPr="00264BC4">
        <w:rPr>
          <w:rFonts w:ascii="Arial" w:hAnsi="Arial" w:cs="Arial"/>
          <w:i/>
          <w:noProof/>
          <w:lang w:val="en-US"/>
        </w:rPr>
        <w:t>juristic</w:t>
      </w:r>
      <w:r w:rsidRPr="00264BC4">
        <w:rPr>
          <w:rFonts w:ascii="Arial" w:hAnsi="Arial" w:cs="Arial"/>
          <w:noProof/>
          <w:lang w:val="en-US"/>
        </w:rPr>
        <w:t xml:space="preserve"> Vo.01 No.2 (2020)</w:t>
      </w:r>
      <w:r w:rsidRPr="00264BC4">
        <w:rPr>
          <w:rFonts w:ascii="Arial" w:hAnsi="Arial" w:cs="Arial"/>
          <w:lang w:val="en-US"/>
        </w:rPr>
        <w:fldChar w:fldCharType="end"/>
      </w:r>
      <w:r w:rsidRPr="00264BC4">
        <w:rPr>
          <w:rFonts w:ascii="Arial" w:hAnsi="Arial" w:cs="Arial"/>
          <w:noProof/>
        </w:rPr>
        <w:t xml:space="preserve"> </w:t>
      </w:r>
    </w:p>
    <w:p w14:paraId="513C5EF1" w14:textId="06D973BD" w:rsidR="00F1788D" w:rsidRPr="00264BC4" w:rsidRDefault="00F1788D" w:rsidP="002F7430">
      <w:pPr>
        <w:pStyle w:val="FootnoteText"/>
        <w:spacing w:before="160" w:after="160"/>
        <w:ind w:left="567" w:hanging="567"/>
        <w:jc w:val="both"/>
        <w:rPr>
          <w:rFonts w:ascii="Arial" w:hAnsi="Arial" w:cs="Arial"/>
          <w:sz w:val="22"/>
          <w:szCs w:val="22"/>
          <w:lang w:val="en-US"/>
        </w:rPr>
      </w:pPr>
      <w:r w:rsidRPr="00264BC4">
        <w:rPr>
          <w:rFonts w:ascii="Arial" w:hAnsi="Arial" w:cs="Arial"/>
          <w:sz w:val="22"/>
          <w:szCs w:val="22"/>
        </w:rPr>
        <w:t>Poerwadarminta. 1984. Kamus Umum Bahasa Indonesia. Jakarta, Balai Pustaka</w:t>
      </w:r>
      <w:r w:rsidR="00F93E45" w:rsidRPr="00264BC4">
        <w:rPr>
          <w:rFonts w:ascii="Arial" w:hAnsi="Arial" w:cs="Arial"/>
          <w:sz w:val="22"/>
          <w:szCs w:val="22"/>
        </w:rPr>
        <w:t>.</w:t>
      </w:r>
    </w:p>
    <w:p w14:paraId="45660192" w14:textId="1A092BD0" w:rsidR="00F93E45" w:rsidRPr="00264BC4" w:rsidRDefault="002F7430" w:rsidP="002F7430">
      <w:pPr>
        <w:pStyle w:val="FootnoteText"/>
        <w:spacing w:before="160" w:after="160"/>
        <w:ind w:left="567" w:hanging="567"/>
        <w:jc w:val="both"/>
        <w:rPr>
          <w:rFonts w:ascii="Arial" w:hAnsi="Arial" w:cs="Arial"/>
          <w:sz w:val="22"/>
          <w:szCs w:val="22"/>
          <w:lang w:val="en-US"/>
        </w:rPr>
      </w:pPr>
      <w:r w:rsidRPr="00264BC4">
        <w:rPr>
          <w:rFonts w:ascii="Arial" w:hAnsi="Arial" w:cs="Arial"/>
          <w:sz w:val="22"/>
          <w:szCs w:val="22"/>
          <w:lang w:val="en-US"/>
        </w:rPr>
        <w:t xml:space="preserve">Sumber </w:t>
      </w:r>
      <w:proofErr w:type="gramStart"/>
      <w:r w:rsidR="00F93E45" w:rsidRPr="00264BC4">
        <w:rPr>
          <w:rFonts w:ascii="Arial" w:hAnsi="Arial" w:cs="Arial"/>
          <w:sz w:val="22"/>
          <w:szCs w:val="22"/>
          <w:lang w:val="en-US"/>
        </w:rPr>
        <w:t>Data :</w:t>
      </w:r>
      <w:proofErr w:type="gramEnd"/>
      <w:r w:rsidR="00F93E45" w:rsidRPr="00264BC4">
        <w:rPr>
          <w:rFonts w:ascii="Arial" w:hAnsi="Arial" w:cs="Arial"/>
          <w:sz w:val="22"/>
          <w:szCs w:val="22"/>
          <w:lang w:val="en-US"/>
        </w:rPr>
        <w:t xml:space="preserve"> Penjelasan informan dari  Inspektorat Jenderal Kemenkumham pada rapat tim secara virtual pada tanggal 24/2/21 di Jakarta. 9.00 – 12.00 WIB di Jakarta</w:t>
      </w:r>
    </w:p>
    <w:p w14:paraId="75571ACC" w14:textId="4F3EFF2C" w:rsidR="00F93E45" w:rsidRPr="00264BC4" w:rsidRDefault="002F7430" w:rsidP="002F7430">
      <w:pPr>
        <w:pStyle w:val="FootnoteText"/>
        <w:spacing w:before="160" w:after="160"/>
        <w:ind w:left="567" w:hanging="567"/>
        <w:jc w:val="both"/>
        <w:rPr>
          <w:rFonts w:ascii="Arial" w:hAnsi="Arial" w:cs="Arial"/>
          <w:sz w:val="22"/>
          <w:szCs w:val="22"/>
          <w:lang w:val="en-US"/>
        </w:rPr>
      </w:pPr>
      <w:r w:rsidRPr="00264BC4">
        <w:rPr>
          <w:rFonts w:ascii="Arial" w:hAnsi="Arial" w:cs="Arial"/>
          <w:sz w:val="22"/>
          <w:szCs w:val="22"/>
          <w:lang w:val="en-US"/>
        </w:rPr>
        <w:t xml:space="preserve">Sumber </w:t>
      </w:r>
      <w:proofErr w:type="gramStart"/>
      <w:r w:rsidR="00F93E45" w:rsidRPr="00264BC4">
        <w:rPr>
          <w:rFonts w:ascii="Arial" w:hAnsi="Arial" w:cs="Arial"/>
          <w:sz w:val="22"/>
          <w:szCs w:val="22"/>
          <w:lang w:val="en-US"/>
        </w:rPr>
        <w:t>Data  :</w:t>
      </w:r>
      <w:proofErr w:type="gramEnd"/>
      <w:r w:rsidR="00F93E45" w:rsidRPr="00264BC4">
        <w:rPr>
          <w:rFonts w:ascii="Arial" w:hAnsi="Arial" w:cs="Arial"/>
          <w:sz w:val="22"/>
          <w:szCs w:val="22"/>
          <w:lang w:val="en-US"/>
        </w:rPr>
        <w:t xml:space="preserve"> Penjelasan informan  dari Biro Kepegawaian Kemenkumham  pada rapat virtual Tim Penelitian tanggal 24/2/21 jam 9.00 – 12.00 WIB di Jakarta. </w:t>
      </w:r>
    </w:p>
    <w:p w14:paraId="072105A5" w14:textId="77777777" w:rsidR="008B15E5" w:rsidRPr="00264BC4" w:rsidRDefault="008B15E5" w:rsidP="001B5D7B">
      <w:pPr>
        <w:pStyle w:val="FootnoteText"/>
        <w:spacing w:before="120" w:after="120"/>
        <w:ind w:left="284" w:hanging="284"/>
        <w:rPr>
          <w:rFonts w:ascii="Arial" w:hAnsi="Arial" w:cs="Arial"/>
          <w:sz w:val="22"/>
          <w:szCs w:val="22"/>
          <w:lang w:val="en-US"/>
        </w:rPr>
      </w:pPr>
      <w:r w:rsidRPr="00264BC4">
        <w:rPr>
          <w:rFonts w:ascii="Arial" w:hAnsi="Arial" w:cs="Arial"/>
          <w:sz w:val="22"/>
          <w:szCs w:val="22"/>
          <w:lang w:val="en-US"/>
        </w:rPr>
        <w:t>Laporan Tahunan Inspektorat Jenderal Kementerian Hukum dan HAM tahun 2020</w:t>
      </w:r>
    </w:p>
    <w:p w14:paraId="18E24A69" w14:textId="0B312969" w:rsidR="008B15E5" w:rsidRPr="00264BC4" w:rsidRDefault="008B15E5" w:rsidP="001B5D7B">
      <w:pPr>
        <w:pStyle w:val="FootnoteText"/>
        <w:spacing w:before="120" w:after="120"/>
        <w:rPr>
          <w:rFonts w:ascii="Arial" w:hAnsi="Arial" w:cs="Arial"/>
          <w:sz w:val="22"/>
          <w:szCs w:val="22"/>
        </w:rPr>
      </w:pPr>
      <w:r w:rsidRPr="00264BC4">
        <w:rPr>
          <w:rFonts w:ascii="Arial" w:hAnsi="Arial" w:cs="Arial"/>
          <w:sz w:val="22"/>
          <w:szCs w:val="22"/>
        </w:rPr>
        <w:t xml:space="preserve">Rizky </w:t>
      </w:r>
      <w:proofErr w:type="gramStart"/>
      <w:r w:rsidRPr="00264BC4">
        <w:rPr>
          <w:rFonts w:ascii="Arial" w:hAnsi="Arial" w:cs="Arial"/>
          <w:sz w:val="22"/>
          <w:szCs w:val="22"/>
        </w:rPr>
        <w:t>Prihanto :</w:t>
      </w:r>
      <w:proofErr w:type="gramEnd"/>
      <w:r w:rsidRPr="00264BC4">
        <w:rPr>
          <w:rFonts w:ascii="Arial" w:hAnsi="Arial" w:cs="Arial"/>
          <w:sz w:val="22"/>
          <w:szCs w:val="22"/>
        </w:rPr>
        <w:t xml:space="preserve"> </w:t>
      </w:r>
      <w:hyperlink r:id="rId23" w:history="1">
        <w:r w:rsidRPr="00264BC4">
          <w:rPr>
            <w:rStyle w:val="Hyperlink"/>
            <w:rFonts w:ascii="Arial" w:hAnsi="Arial" w:cs="Arial"/>
            <w:sz w:val="22"/>
            <w:szCs w:val="22"/>
          </w:rPr>
          <w:t>http://rizky.prihanto.web.id/2009/05/konsep-sistem-terintegrasi.html</w:t>
        </w:r>
      </w:hyperlink>
      <w:r w:rsidRPr="00264BC4">
        <w:rPr>
          <w:rFonts w:ascii="Arial" w:hAnsi="Arial" w:cs="Arial"/>
          <w:sz w:val="22"/>
          <w:szCs w:val="22"/>
        </w:rPr>
        <w:t xml:space="preserve"> </w:t>
      </w:r>
    </w:p>
    <w:p w14:paraId="7DDE414D" w14:textId="527C3111" w:rsidR="001B5D7B" w:rsidRPr="00264BC4" w:rsidRDefault="001B5D7B" w:rsidP="001B5D7B">
      <w:pPr>
        <w:pStyle w:val="FootnoteText"/>
        <w:spacing w:before="120" w:after="120"/>
        <w:rPr>
          <w:rFonts w:ascii="Arial" w:hAnsi="Arial" w:cs="Arial"/>
          <w:sz w:val="22"/>
          <w:szCs w:val="22"/>
          <w:lang w:val="en-US"/>
        </w:rPr>
      </w:pPr>
      <w:r w:rsidRPr="00264BC4">
        <w:rPr>
          <w:rFonts w:ascii="Arial" w:hAnsi="Arial" w:cs="Arial"/>
          <w:sz w:val="22"/>
          <w:szCs w:val="22"/>
        </w:rPr>
        <w:t xml:space="preserve">Jimly Asshiddiqie. Penegakan Hukum.http://www.docudesk.com. </w:t>
      </w:r>
      <w:proofErr w:type="gramStart"/>
      <w:r w:rsidRPr="00264BC4">
        <w:rPr>
          <w:rFonts w:ascii="Arial" w:hAnsi="Arial" w:cs="Arial"/>
          <w:sz w:val="22"/>
          <w:szCs w:val="22"/>
        </w:rPr>
        <w:t>diakses</w:t>
      </w:r>
      <w:proofErr w:type="gramEnd"/>
      <w:r w:rsidRPr="00264BC4">
        <w:rPr>
          <w:rFonts w:ascii="Arial" w:hAnsi="Arial" w:cs="Arial"/>
          <w:sz w:val="22"/>
          <w:szCs w:val="22"/>
        </w:rPr>
        <w:t xml:space="preserve"> 23/6/21</w:t>
      </w:r>
    </w:p>
    <w:p w14:paraId="29173054" w14:textId="77777777" w:rsidR="00F93E45" w:rsidRPr="00264BC4" w:rsidRDefault="00F93E45" w:rsidP="00607CB6">
      <w:pPr>
        <w:spacing w:before="160" w:line="240" w:lineRule="auto"/>
        <w:jc w:val="both"/>
        <w:rPr>
          <w:rFonts w:ascii="Arial" w:hAnsi="Arial" w:cs="Arial"/>
          <w:b/>
          <w:bCs/>
        </w:rPr>
      </w:pPr>
      <w:r w:rsidRPr="00264BC4">
        <w:rPr>
          <w:rFonts w:ascii="Arial" w:hAnsi="Arial" w:cs="Arial"/>
          <w:b/>
          <w:bCs/>
        </w:rPr>
        <w:t xml:space="preserve">Peraturan </w:t>
      </w:r>
    </w:p>
    <w:p w14:paraId="2C0BB25D" w14:textId="7D605768" w:rsidR="00F93E45" w:rsidRPr="00264BC4" w:rsidRDefault="00617897" w:rsidP="00607CB6">
      <w:pPr>
        <w:pStyle w:val="FootnoteText"/>
        <w:spacing w:before="160" w:after="160"/>
        <w:ind w:left="993" w:hanging="993"/>
        <w:jc w:val="both"/>
        <w:rPr>
          <w:rFonts w:ascii="Arial" w:hAnsi="Arial" w:cs="Arial"/>
          <w:sz w:val="22"/>
          <w:szCs w:val="22"/>
          <w:lang w:val="en-US"/>
        </w:rPr>
      </w:pPr>
      <w:r w:rsidRPr="00264BC4">
        <w:rPr>
          <w:rFonts w:ascii="Arial" w:hAnsi="Arial" w:cs="Arial"/>
          <w:sz w:val="22"/>
          <w:szCs w:val="22"/>
        </w:rPr>
        <w:t>Undang- Undang Nomor 19 Tahun 2016 Tentang Perubahan Atas Undang-Undang Nomor 11 Tahun 2008 Tentang Informasi dan Transaksi Elektronik</w:t>
      </w:r>
    </w:p>
    <w:p w14:paraId="40A43053" w14:textId="26D54B36" w:rsidR="001F5E14" w:rsidRPr="00264BC4" w:rsidRDefault="00A82B77" w:rsidP="00607CB6">
      <w:pPr>
        <w:pStyle w:val="FootnoteText"/>
        <w:spacing w:before="160" w:after="160"/>
        <w:ind w:left="993" w:hanging="993"/>
        <w:jc w:val="both"/>
        <w:rPr>
          <w:rFonts w:ascii="Arial" w:hAnsi="Arial" w:cs="Arial"/>
          <w:sz w:val="22"/>
          <w:szCs w:val="22"/>
          <w:lang w:val="en-US"/>
        </w:rPr>
      </w:pPr>
      <w:r w:rsidRPr="00264BC4">
        <w:rPr>
          <w:rFonts w:ascii="Arial" w:hAnsi="Arial" w:cs="Arial"/>
          <w:sz w:val="22"/>
          <w:szCs w:val="22"/>
          <w:lang w:val="en-US"/>
        </w:rPr>
        <w:lastRenderedPageBreak/>
        <w:t>P</w:t>
      </w:r>
      <w:r w:rsidR="00F93E45" w:rsidRPr="00264BC4">
        <w:rPr>
          <w:rFonts w:ascii="Arial" w:hAnsi="Arial" w:cs="Arial"/>
          <w:sz w:val="22"/>
          <w:szCs w:val="22"/>
          <w:lang w:val="en-US"/>
        </w:rPr>
        <w:t xml:space="preserve">eraturan </w:t>
      </w:r>
      <w:r w:rsidRPr="00264BC4">
        <w:rPr>
          <w:rFonts w:ascii="Arial" w:hAnsi="Arial" w:cs="Arial"/>
          <w:sz w:val="22"/>
          <w:szCs w:val="22"/>
          <w:lang w:val="en-US"/>
        </w:rPr>
        <w:t>P</w:t>
      </w:r>
      <w:r w:rsidR="00F93E45" w:rsidRPr="00264BC4">
        <w:rPr>
          <w:rFonts w:ascii="Arial" w:hAnsi="Arial" w:cs="Arial"/>
          <w:sz w:val="22"/>
          <w:szCs w:val="22"/>
          <w:lang w:val="en-US"/>
        </w:rPr>
        <w:t xml:space="preserve">emeritah Nomor </w:t>
      </w:r>
      <w:r w:rsidRPr="00264BC4">
        <w:rPr>
          <w:rFonts w:ascii="Arial" w:hAnsi="Arial" w:cs="Arial"/>
          <w:sz w:val="22"/>
          <w:szCs w:val="22"/>
          <w:lang w:val="en-US"/>
        </w:rPr>
        <w:t>53 tahun 2010 tentang Disiplin P</w:t>
      </w:r>
      <w:r w:rsidR="00AA269D" w:rsidRPr="00264BC4">
        <w:rPr>
          <w:rFonts w:ascii="Arial" w:hAnsi="Arial" w:cs="Arial"/>
          <w:sz w:val="22"/>
          <w:szCs w:val="22"/>
          <w:lang w:val="en-US"/>
        </w:rPr>
        <w:t xml:space="preserve">egawai </w:t>
      </w:r>
      <w:r w:rsidRPr="00264BC4">
        <w:rPr>
          <w:rFonts w:ascii="Arial" w:hAnsi="Arial" w:cs="Arial"/>
          <w:sz w:val="22"/>
          <w:szCs w:val="22"/>
          <w:lang w:val="en-US"/>
        </w:rPr>
        <w:t>N</w:t>
      </w:r>
      <w:r w:rsidR="00AA269D" w:rsidRPr="00264BC4">
        <w:rPr>
          <w:rFonts w:ascii="Arial" w:hAnsi="Arial" w:cs="Arial"/>
          <w:sz w:val="22"/>
          <w:szCs w:val="22"/>
          <w:lang w:val="en-US"/>
        </w:rPr>
        <w:t xml:space="preserve">egeri </w:t>
      </w:r>
      <w:r w:rsidRPr="00264BC4">
        <w:rPr>
          <w:rFonts w:ascii="Arial" w:hAnsi="Arial" w:cs="Arial"/>
          <w:sz w:val="22"/>
          <w:szCs w:val="22"/>
          <w:lang w:val="en-US"/>
        </w:rPr>
        <w:t>S</w:t>
      </w:r>
      <w:r w:rsidR="00AA269D" w:rsidRPr="00264BC4">
        <w:rPr>
          <w:rFonts w:ascii="Arial" w:hAnsi="Arial" w:cs="Arial"/>
          <w:sz w:val="22"/>
          <w:szCs w:val="22"/>
          <w:lang w:val="en-US"/>
        </w:rPr>
        <w:t xml:space="preserve">ipil </w:t>
      </w:r>
    </w:p>
    <w:p w14:paraId="4AD1E3A3" w14:textId="1B0992F6" w:rsidR="001F5E14" w:rsidRPr="00264BC4" w:rsidRDefault="001F5E14" w:rsidP="00607CB6">
      <w:pPr>
        <w:pStyle w:val="FootnoteText"/>
        <w:spacing w:before="160" w:after="160"/>
        <w:ind w:left="993" w:hanging="993"/>
        <w:jc w:val="both"/>
        <w:rPr>
          <w:rFonts w:ascii="Arial" w:hAnsi="Arial" w:cs="Arial"/>
          <w:sz w:val="22"/>
          <w:szCs w:val="22"/>
        </w:rPr>
      </w:pPr>
      <w:r w:rsidRPr="00264BC4">
        <w:rPr>
          <w:rFonts w:ascii="Arial" w:hAnsi="Arial" w:cs="Arial"/>
          <w:sz w:val="22"/>
          <w:szCs w:val="22"/>
        </w:rPr>
        <w:t>Peraturan Menteri Hukum Dan Hak Asasi Manusia Republik Indonesia Nomor 23 Tahun 2015 Tentang Tata Cara Penjatuhan Hukuman Disiplin dan Sanksi Administratif Bagi Pegawai di Lingkungan Kementerian Hukum dan H</w:t>
      </w:r>
      <w:r w:rsidR="00BE5B06" w:rsidRPr="00264BC4">
        <w:rPr>
          <w:rFonts w:ascii="Arial" w:hAnsi="Arial" w:cs="Arial"/>
          <w:sz w:val="22"/>
          <w:szCs w:val="22"/>
        </w:rPr>
        <w:t>AM RI</w:t>
      </w:r>
    </w:p>
    <w:p w14:paraId="77A92B8A" w14:textId="17315749" w:rsidR="001F5E14" w:rsidRPr="00264BC4" w:rsidRDefault="001F5E14" w:rsidP="00607CB6">
      <w:pPr>
        <w:pStyle w:val="FootnoteText"/>
        <w:spacing w:before="160" w:after="160"/>
        <w:ind w:left="993" w:hanging="993"/>
        <w:jc w:val="both"/>
        <w:rPr>
          <w:rFonts w:ascii="Arial" w:hAnsi="Arial" w:cs="Arial"/>
          <w:sz w:val="22"/>
          <w:szCs w:val="22"/>
          <w:lang w:val="en-US"/>
        </w:rPr>
      </w:pPr>
      <w:r w:rsidRPr="00264BC4">
        <w:rPr>
          <w:rFonts w:ascii="Arial" w:hAnsi="Arial" w:cs="Arial"/>
          <w:sz w:val="22"/>
          <w:szCs w:val="22"/>
        </w:rPr>
        <w:t xml:space="preserve">Peraturan Menteri Hukum dan Hak Asasi Manusia Republik Indonesia Nomor 28 Tahun 2019 Tentang Tata Cara Penjatuhan Hukuman Disiplin dan Pemberhentian Karena Tindak Pidana Bagi Pegawai di lingkungan Kementerian Hukum </w:t>
      </w:r>
      <w:r w:rsidR="00BE5B06" w:rsidRPr="00264BC4">
        <w:rPr>
          <w:rFonts w:ascii="Arial" w:hAnsi="Arial" w:cs="Arial"/>
          <w:sz w:val="22"/>
          <w:szCs w:val="22"/>
        </w:rPr>
        <w:t>d</w:t>
      </w:r>
      <w:r w:rsidRPr="00264BC4">
        <w:rPr>
          <w:rFonts w:ascii="Arial" w:hAnsi="Arial" w:cs="Arial"/>
          <w:sz w:val="22"/>
          <w:szCs w:val="22"/>
        </w:rPr>
        <w:t>an HAM</w:t>
      </w:r>
      <w:r w:rsidR="00BE5B06" w:rsidRPr="00264BC4">
        <w:rPr>
          <w:rFonts w:ascii="Arial" w:hAnsi="Arial" w:cs="Arial"/>
          <w:sz w:val="22"/>
          <w:szCs w:val="22"/>
        </w:rPr>
        <w:t xml:space="preserve"> RI</w:t>
      </w:r>
      <w:r w:rsidRPr="00264BC4">
        <w:rPr>
          <w:rFonts w:ascii="Arial" w:hAnsi="Arial" w:cs="Arial"/>
          <w:sz w:val="22"/>
          <w:szCs w:val="22"/>
        </w:rPr>
        <w:t xml:space="preserve">.  </w:t>
      </w:r>
    </w:p>
    <w:p w14:paraId="0866C47D" w14:textId="1709CA51" w:rsidR="00CA24EC" w:rsidRPr="00264BC4" w:rsidRDefault="00CA24EC" w:rsidP="00607CB6">
      <w:pPr>
        <w:pStyle w:val="FootnoteText"/>
        <w:spacing w:before="160" w:after="160"/>
        <w:ind w:left="993" w:hanging="993"/>
        <w:jc w:val="both"/>
        <w:rPr>
          <w:rFonts w:ascii="Arial" w:hAnsi="Arial" w:cs="Arial"/>
          <w:sz w:val="22"/>
          <w:szCs w:val="22"/>
          <w:lang w:val="en-US"/>
        </w:rPr>
      </w:pPr>
      <w:r w:rsidRPr="00264BC4">
        <w:rPr>
          <w:rFonts w:ascii="Arial" w:hAnsi="Arial" w:cs="Arial"/>
          <w:sz w:val="22"/>
          <w:szCs w:val="22"/>
        </w:rPr>
        <w:t>Peraturan Menteri Hukum dan HAM Nomor 29 Tahun 2015 tentang Organisasi dan Tata Kerja Kementerian Hukum dan HAM RI</w:t>
      </w:r>
    </w:p>
    <w:p w14:paraId="51950FD0" w14:textId="77777777" w:rsidR="00B21957" w:rsidRPr="00264BC4" w:rsidRDefault="008C711A" w:rsidP="00B21957">
      <w:pPr>
        <w:pStyle w:val="FootnoteText"/>
        <w:spacing w:before="160" w:after="160"/>
        <w:ind w:left="993" w:hanging="993"/>
        <w:jc w:val="both"/>
        <w:rPr>
          <w:rFonts w:ascii="Arial" w:hAnsi="Arial" w:cs="Arial"/>
          <w:sz w:val="22"/>
          <w:szCs w:val="22"/>
          <w:lang w:val="en-US"/>
        </w:rPr>
      </w:pPr>
      <w:r w:rsidRPr="00264BC4">
        <w:rPr>
          <w:rFonts w:ascii="Arial" w:hAnsi="Arial" w:cs="Arial"/>
          <w:sz w:val="22"/>
          <w:szCs w:val="22"/>
          <w:lang w:val="en-US"/>
        </w:rPr>
        <w:t xml:space="preserve">Peraturan Badan Kepegawaian Negara Nomor 21 Tahun 2010 Tentang Pelaksanaan </w:t>
      </w:r>
      <w:r w:rsidR="00B21957" w:rsidRPr="00264BC4">
        <w:rPr>
          <w:rFonts w:ascii="Arial" w:hAnsi="Arial" w:cs="Arial"/>
          <w:sz w:val="22"/>
          <w:szCs w:val="22"/>
          <w:lang w:val="en-US"/>
        </w:rPr>
        <w:t xml:space="preserve">Peraturan Pemeritah Nomor 53 tahun 2010 tentang Disiplin Pegawai Negeri Sipil </w:t>
      </w:r>
    </w:p>
    <w:p w14:paraId="438E8BEC" w14:textId="6E51C887" w:rsidR="00941F7D" w:rsidRPr="00264BC4" w:rsidRDefault="00941F7D" w:rsidP="00607CB6">
      <w:pPr>
        <w:pStyle w:val="FootnoteText"/>
        <w:spacing w:before="160" w:after="160"/>
        <w:ind w:left="993" w:hanging="993"/>
        <w:jc w:val="both"/>
        <w:rPr>
          <w:rFonts w:ascii="Arial" w:hAnsi="Arial" w:cs="Arial"/>
          <w:sz w:val="22"/>
          <w:szCs w:val="22"/>
          <w:lang w:val="en-US"/>
        </w:rPr>
      </w:pPr>
      <w:r w:rsidRPr="00264BC4">
        <w:rPr>
          <w:rFonts w:ascii="Arial" w:eastAsia="Times New Roman" w:hAnsi="Arial" w:cs="Arial"/>
          <w:sz w:val="22"/>
          <w:szCs w:val="22"/>
          <w:lang w:eastAsia="en-ID"/>
        </w:rPr>
        <w:t>Surat Edaran Kepala Badan Kepegawaian Nasional Nomor 12/SE/IV/2020 tentang Pelaksanaan Pemanggilan, Pemeriksaan, dan Penyampaian Keputusan Penjatuhan Hukuman Disiplin Bagi PNS Melalui Media Elektronik Pada Masa Kedaruratan Kesehatan Masyarakat Covid-19.</w:t>
      </w:r>
    </w:p>
    <w:p w14:paraId="5F69C497" w14:textId="77777777" w:rsidR="001F5E14" w:rsidRPr="00264BC4" w:rsidRDefault="001F5E14" w:rsidP="00607CB6">
      <w:pPr>
        <w:pStyle w:val="FootnoteText"/>
        <w:spacing w:before="160" w:after="160"/>
        <w:ind w:left="142" w:hanging="142"/>
        <w:jc w:val="both"/>
        <w:rPr>
          <w:rFonts w:ascii="Arial" w:hAnsi="Arial" w:cs="Arial"/>
          <w:sz w:val="22"/>
          <w:szCs w:val="22"/>
          <w:lang w:val="en-US"/>
        </w:rPr>
      </w:pPr>
    </w:p>
    <w:p w14:paraId="1A9E15F0" w14:textId="615FCB85" w:rsidR="00A82B77" w:rsidRPr="00264BC4" w:rsidRDefault="00A82B77" w:rsidP="00607CB6">
      <w:pPr>
        <w:pStyle w:val="FootnoteText"/>
        <w:spacing w:before="160" w:after="160"/>
        <w:jc w:val="both"/>
        <w:rPr>
          <w:rFonts w:ascii="Arial" w:hAnsi="Arial" w:cs="Arial"/>
          <w:sz w:val="22"/>
          <w:szCs w:val="22"/>
          <w:lang w:val="en-US"/>
        </w:rPr>
      </w:pPr>
    </w:p>
    <w:p w14:paraId="7BE627F8" w14:textId="38BEF0C4" w:rsidR="00A82B77" w:rsidRPr="00264BC4" w:rsidRDefault="00A82B77" w:rsidP="00607CB6">
      <w:pPr>
        <w:pStyle w:val="FootnoteText"/>
        <w:spacing w:before="160" w:after="160"/>
        <w:jc w:val="both"/>
        <w:rPr>
          <w:rFonts w:ascii="Arial" w:hAnsi="Arial" w:cs="Arial"/>
          <w:sz w:val="22"/>
          <w:szCs w:val="22"/>
          <w:lang w:val="en-US"/>
        </w:rPr>
      </w:pPr>
    </w:p>
    <w:p w14:paraId="47985346" w14:textId="10275963" w:rsidR="00A82B77" w:rsidRPr="00264BC4" w:rsidRDefault="00A82B77" w:rsidP="00607CB6">
      <w:pPr>
        <w:pStyle w:val="FootnoteText"/>
        <w:spacing w:before="160" w:after="160"/>
        <w:jc w:val="both"/>
        <w:rPr>
          <w:rFonts w:ascii="Arial" w:hAnsi="Arial" w:cs="Arial"/>
          <w:sz w:val="22"/>
          <w:szCs w:val="22"/>
          <w:lang w:val="en-US"/>
        </w:rPr>
      </w:pPr>
    </w:p>
    <w:p w14:paraId="612D8907" w14:textId="77777777" w:rsidR="00A82B77" w:rsidRPr="00264BC4" w:rsidRDefault="00A82B77" w:rsidP="00607CB6">
      <w:pPr>
        <w:spacing w:before="160" w:line="240" w:lineRule="auto"/>
        <w:jc w:val="both"/>
        <w:rPr>
          <w:rFonts w:ascii="Arial" w:hAnsi="Arial" w:cs="Arial"/>
          <w:b/>
          <w:bCs/>
        </w:rPr>
      </w:pPr>
    </w:p>
    <w:sectPr w:rsidR="00A82B77" w:rsidRPr="00264BC4" w:rsidSect="00D47BFA">
      <w:type w:val="continuous"/>
      <w:pgSz w:w="11906" w:h="16838"/>
      <w:pgMar w:top="1276" w:right="1274" w:bottom="1440" w:left="1418"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BE5C2" w14:textId="77777777" w:rsidR="005859DA" w:rsidRDefault="005859DA" w:rsidP="007E0FDB">
      <w:pPr>
        <w:spacing w:after="0" w:line="240" w:lineRule="auto"/>
      </w:pPr>
      <w:r>
        <w:separator/>
      </w:r>
    </w:p>
  </w:endnote>
  <w:endnote w:type="continuationSeparator" w:id="0">
    <w:p w14:paraId="776771AE" w14:textId="77777777" w:rsidR="005859DA" w:rsidRDefault="005859DA" w:rsidP="007E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3061276"/>
      <w:docPartObj>
        <w:docPartGallery w:val="Page Numbers (Bottom of Page)"/>
        <w:docPartUnique/>
      </w:docPartObj>
    </w:sdtPr>
    <w:sdtEndPr/>
    <w:sdtContent>
      <w:p w14:paraId="775CFF8E" w14:textId="2C8A4F10" w:rsidR="0037383D" w:rsidRDefault="0037383D">
        <w:pPr>
          <w:pStyle w:val="Footer"/>
          <w:jc w:val="center"/>
        </w:pPr>
        <w:r>
          <w:fldChar w:fldCharType="begin"/>
        </w:r>
        <w:r>
          <w:instrText xml:space="preserve"> PAGE   \* MERGEFORMAT </w:instrText>
        </w:r>
        <w:r>
          <w:fldChar w:fldCharType="separate"/>
        </w:r>
        <w:r w:rsidR="00264BC4">
          <w:rPr>
            <w:noProof/>
          </w:rPr>
          <w:t>18</w:t>
        </w:r>
        <w:r>
          <w:rPr>
            <w:noProof/>
          </w:rPr>
          <w:fldChar w:fldCharType="end"/>
        </w:r>
      </w:p>
    </w:sdtContent>
  </w:sdt>
  <w:p w14:paraId="0DBF399B" w14:textId="77777777" w:rsidR="0037383D" w:rsidRDefault="00373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3AFAEE" w14:textId="77777777" w:rsidR="005859DA" w:rsidRDefault="005859DA" w:rsidP="007E0FDB">
      <w:pPr>
        <w:spacing w:after="0" w:line="240" w:lineRule="auto"/>
      </w:pPr>
      <w:r>
        <w:separator/>
      </w:r>
    </w:p>
  </w:footnote>
  <w:footnote w:type="continuationSeparator" w:id="0">
    <w:p w14:paraId="2B390DC0" w14:textId="77777777" w:rsidR="005859DA" w:rsidRDefault="005859DA" w:rsidP="007E0FDB">
      <w:pPr>
        <w:spacing w:after="0" w:line="240" w:lineRule="auto"/>
      </w:pPr>
      <w:r>
        <w:continuationSeparator/>
      </w:r>
    </w:p>
  </w:footnote>
  <w:footnote w:id="1">
    <w:p w14:paraId="4BEDF898" w14:textId="6D6E5CBC" w:rsidR="0037383D" w:rsidRPr="0056766D" w:rsidRDefault="0037383D" w:rsidP="00343C34">
      <w:pPr>
        <w:pStyle w:val="FootnoteText"/>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009A07E7" w:rsidRPr="0056766D">
        <w:rPr>
          <w:rFonts w:ascii="Times New Roman" w:hAnsi="Times New Roman" w:cs="Times New Roman"/>
          <w:lang w:val="en-US"/>
        </w:rPr>
        <w:t xml:space="preserve">Gunarsa  dikutif oleh </w:t>
      </w:r>
      <w:r w:rsidR="00343C34" w:rsidRPr="0056766D">
        <w:rPr>
          <w:rFonts w:ascii="Times New Roman" w:hAnsi="Times New Roman" w:cs="Times New Roman"/>
          <w:lang w:val="en-US"/>
        </w:rPr>
        <w:t>Harun Arsad dan Bambang Sasmanto</w:t>
      </w:r>
      <w:r w:rsidR="009A07E7" w:rsidRPr="0056766D">
        <w:rPr>
          <w:rFonts w:ascii="Times New Roman" w:hAnsi="Times New Roman" w:cs="Times New Roman"/>
          <w:lang w:val="en-US"/>
        </w:rPr>
        <w:t xml:space="preserve">,  </w:t>
      </w:r>
      <w:r w:rsidR="00343C34" w:rsidRPr="0056766D">
        <w:rPr>
          <w:rFonts w:ascii="Times New Roman" w:hAnsi="Times New Roman" w:cs="Times New Roman"/>
        </w:rPr>
        <w:t>Modul Diklat Analis Kepegawaian Disiplin PNS Pusat Pembinaan Jabatan Fungsional Kepegawaian Badan Kepegawaian Negara Jakarta, 2014</w:t>
      </w:r>
    </w:p>
  </w:footnote>
  <w:footnote w:id="2">
    <w:p w14:paraId="72E46250" w14:textId="1B44731A" w:rsidR="0037383D" w:rsidRPr="0056766D" w:rsidRDefault="0037383D" w:rsidP="002C04F5">
      <w:pPr>
        <w:pStyle w:val="FootnoteText"/>
        <w:spacing w:before="120" w:after="12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fldChar w:fldCharType="begin" w:fldLock="1"/>
      </w:r>
      <w:r w:rsidRPr="0056766D">
        <w:rPr>
          <w:rFonts w:ascii="Times New Roman" w:hAnsi="Times New Roman" w:cs="Times New Roman"/>
          <w:lang w:val="en-US"/>
        </w:rPr>
        <w:instrText>ADDIN CSL_CITATION {"citationItems":[{"id":"ITEM-1","itemData":{"DOI":"10.30641/kebijakan.2019.v13.283-310","ISSN":"1978-2292","abstract":"Inspektorat Jenderal Kementerian Hukum dan Hak Asasi Manusia masih menghadapi kendala diantaranya adalah perbedaan data hukuman disiplin yang dimiliki. Permasalahan yang muncul adalah bagaimana implementasi mekanisme pemberian hukuman disiplin pegawai dan bentuk pemulihan bagi seorang pegawai yang telah menjalani hukuman disiplin? Tujuan tulisan ini adalah untuk mengetahui implementasi mekanisme pemberian hukuman disiplin Pegawai dan bentuk pemulihannya. Tulisan ini menggunakan metode kualitatif dengan teknik pengumpulan data primer dan sekunder. Implementasi pemberian hukuman disiplin pegawai belum berjalan dengan baik, dimana membutuhkan waktu lama dan minimnya pemahaman pejabat di lingkungan Kementerian Hukum dan Hak Asasi Manusia. Bentuk pemulihan bagi seorang pegawai yang telah menjalani hukuman disiplin bersifat implisit berupa pembinaan, dan bentuk pemulihan telah diakomodir pada penjatuhan hukuman disiplin tingkat sedang dan berat. Saran perbaikan: a) Pengembangan sistem pengawasan yang terintegrasi sistem informasi manajemen kepegawaian (SIMPEG) pada modul disiplin on-line. b) pendidikan dan pelatihan terkait Peraturan Menteri Hukum dan HAM Nomor 23 Tahun 2015 melalui metoda e-learning kepada pejabat.","author":[{"dropping-particle":"","family":"Budijanto","given":"Oki Wahju","non-dropping-particle":"","parse-names":false,"suffix":""},{"dropping-particle":"","family":"Rini","given":"Nicken Sarwo","non-dropping-particle":"","parse-names":false,"suffix":""}],"container-title":"Jurnal Ilmiah Kebijakan Hukum","id":"ITEM-1","issue":"3","issued":{"date-parts":[["2019"]]},"page":"283","title":"Implementasi Mekanisme Pemberian Hukuman Disiplin di Kementerian Hukum dan HAM","type":"article-journal","volume":"13"},"uris":["http://www.mendeley.com/documents/?uuid=58265708-7aff-42cc-8c21-421009c2b24a"]}],"mendeley":{"formattedCitation":"Ibid.","plainTextFormattedCitation":"Ibid.","previouslyFormattedCitation":"Ibid."},"properties":{"noteIndex":8},"schema":"https://github.com/citation-style-language/schema/raw/master/csl-citation.json"}</w:instrText>
      </w:r>
      <w:r w:rsidRPr="0056766D">
        <w:rPr>
          <w:rFonts w:ascii="Times New Roman" w:hAnsi="Times New Roman" w:cs="Times New Roman"/>
          <w:lang w:val="en-US"/>
        </w:rPr>
        <w:fldChar w:fldCharType="separate"/>
      </w:r>
      <w:r w:rsidRPr="0056766D">
        <w:rPr>
          <w:rFonts w:ascii="Times New Roman" w:hAnsi="Times New Roman" w:cs="Times New Roman"/>
          <w:noProof/>
          <w:lang w:val="en-US"/>
        </w:rPr>
        <w:t>Ibid.</w:t>
      </w:r>
      <w:r w:rsidRPr="0056766D">
        <w:rPr>
          <w:rFonts w:ascii="Times New Roman" w:hAnsi="Times New Roman" w:cs="Times New Roman"/>
          <w:lang w:val="en-US"/>
        </w:rPr>
        <w:fldChar w:fldCharType="end"/>
      </w:r>
      <w:r w:rsidRPr="0056766D">
        <w:rPr>
          <w:rFonts w:ascii="Times New Roman" w:hAnsi="Times New Roman" w:cs="Times New Roman"/>
          <w:lang w:val="en-US"/>
        </w:rPr>
        <w:t>,</w:t>
      </w:r>
    </w:p>
  </w:footnote>
  <w:footnote w:id="3">
    <w:p w14:paraId="7F8E9EE6" w14:textId="2C98D056" w:rsidR="0037383D" w:rsidRPr="0056766D" w:rsidRDefault="0037383D" w:rsidP="002C04F5">
      <w:pPr>
        <w:pStyle w:val="FootnoteText"/>
        <w:spacing w:before="120" w:after="12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 xml:space="preserve">Sumber </w:t>
      </w:r>
      <w:proofErr w:type="gramStart"/>
      <w:r w:rsidRPr="0056766D">
        <w:rPr>
          <w:rFonts w:ascii="Times New Roman" w:hAnsi="Times New Roman" w:cs="Times New Roman"/>
          <w:lang w:val="en-US"/>
        </w:rPr>
        <w:t>Data :</w:t>
      </w:r>
      <w:proofErr w:type="gramEnd"/>
      <w:r w:rsidRPr="0056766D">
        <w:rPr>
          <w:rFonts w:ascii="Times New Roman" w:hAnsi="Times New Roman" w:cs="Times New Roman"/>
          <w:lang w:val="en-US"/>
        </w:rPr>
        <w:t xml:space="preserve"> Penjelasan informan dari  Inspektorat Jenderal Kemenkumham pada rapat tim secara virtual pada tanggal 24/2/21 di Jakarta. 9.00 – 12.00 WIB di Jakarta</w:t>
      </w:r>
    </w:p>
  </w:footnote>
  <w:footnote w:id="4">
    <w:p w14:paraId="6E3D99D6" w14:textId="1A6329F5" w:rsidR="0037383D" w:rsidRPr="0056766D" w:rsidRDefault="0037383D">
      <w:pPr>
        <w:pStyle w:val="FootnoteText"/>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Laporan Tahunan Inspektorat Jenderal Kemenkumham tahun 2020</w:t>
      </w:r>
    </w:p>
  </w:footnote>
  <w:footnote w:id="5">
    <w:p w14:paraId="346E5F35" w14:textId="708D33BA" w:rsidR="003A6368" w:rsidRPr="0056766D" w:rsidRDefault="003A6368">
      <w:pPr>
        <w:pStyle w:val="FootnoteText"/>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Berdasarkan penjelasan Ibu Kepala Badan Penelitian Hukum dan HAM, Pebruari 2021</w:t>
      </w:r>
    </w:p>
  </w:footnote>
  <w:footnote w:id="6">
    <w:p w14:paraId="0B41589A" w14:textId="6B78D4F0" w:rsidR="0037383D" w:rsidRPr="0056766D" w:rsidRDefault="0037383D">
      <w:pPr>
        <w:pStyle w:val="FootnoteText"/>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LAKIP Kemenkumham tahun 2019</w:t>
      </w:r>
    </w:p>
  </w:footnote>
  <w:footnote w:id="7">
    <w:p w14:paraId="75F06C21" w14:textId="6DBE6AAD" w:rsidR="0037383D" w:rsidRPr="0056766D" w:rsidRDefault="0037383D" w:rsidP="002C04F5">
      <w:pPr>
        <w:pStyle w:val="FootnoteText"/>
        <w:spacing w:before="120" w:after="12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 xml:space="preserve">Sumber </w:t>
      </w:r>
      <w:proofErr w:type="gramStart"/>
      <w:r w:rsidRPr="0056766D">
        <w:rPr>
          <w:rFonts w:ascii="Times New Roman" w:hAnsi="Times New Roman" w:cs="Times New Roman"/>
          <w:lang w:val="en-US"/>
        </w:rPr>
        <w:t>Data  :</w:t>
      </w:r>
      <w:proofErr w:type="gramEnd"/>
      <w:r w:rsidRPr="0056766D">
        <w:rPr>
          <w:rFonts w:ascii="Times New Roman" w:hAnsi="Times New Roman" w:cs="Times New Roman"/>
          <w:lang w:val="en-US"/>
        </w:rPr>
        <w:t xml:space="preserve"> Penjelasan informan  dari Biro Kepegawaian Kemenkumham  pada rapat virtual Tim Penelitian tanggal 24/2/21 jam 9.00 – 12.00 WIB di Jakarta. </w:t>
      </w:r>
    </w:p>
  </w:footnote>
  <w:footnote w:id="8">
    <w:p w14:paraId="61DF8218" w14:textId="16978117" w:rsidR="00BA4509" w:rsidRPr="0056766D" w:rsidRDefault="00BA4509" w:rsidP="00925C27">
      <w:pPr>
        <w:pStyle w:val="FootnoteText"/>
        <w:spacing w:before="160" w:after="16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 xml:space="preserve">Sumber </w:t>
      </w:r>
      <w:proofErr w:type="gramStart"/>
      <w:r w:rsidRPr="0056766D">
        <w:rPr>
          <w:rFonts w:ascii="Times New Roman" w:hAnsi="Times New Roman" w:cs="Times New Roman"/>
          <w:lang w:val="en-US"/>
        </w:rPr>
        <w:t>Data :</w:t>
      </w:r>
      <w:proofErr w:type="gramEnd"/>
      <w:r w:rsidRPr="0056766D">
        <w:rPr>
          <w:rFonts w:ascii="Times New Roman" w:hAnsi="Times New Roman" w:cs="Times New Roman"/>
          <w:lang w:val="en-US"/>
        </w:rPr>
        <w:t xml:space="preserve"> Penjelasan informan dari  Inspektorat Jenderal Kemenkumham pada rapat tim secara virtual pada tanggal 24/2/21 di Jakarta. 9.00 – 12.00 WIB di Jakarta</w:t>
      </w:r>
    </w:p>
  </w:footnote>
  <w:footnote w:id="9">
    <w:p w14:paraId="4FB8F744" w14:textId="3763AC22" w:rsidR="0037383D" w:rsidRPr="0056766D" w:rsidRDefault="0037383D" w:rsidP="002C04F5">
      <w:pPr>
        <w:pStyle w:val="FootnoteText"/>
        <w:spacing w:before="120" w:after="12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rPr>
        <w:fldChar w:fldCharType="begin" w:fldLock="1"/>
      </w:r>
      <w:r w:rsidRPr="0056766D">
        <w:rPr>
          <w:rFonts w:ascii="Times New Roman" w:hAnsi="Times New Roman" w:cs="Times New Roman"/>
        </w:rPr>
        <w:instrText>ADDIN CSL_CITATION {"citationItems":[{"id":"ITEM-1","itemData":{"DOI":"10.30641/kebijakan.2019.v13.283-310","ISSN":"1978-2292","abstract":"Inspektorat Jenderal Kementerian Hukum dan Hak Asasi Manusia masih menghadapi kendala diantaranya adalah perbedaan data hukuman disiplin yang dimiliki. Permasalahan yang muncul adalah bagaimana implementasi mekanisme pemberian hukuman disiplin pegawai dan bentuk pemulihan bagi seorang pegawai yang telah menjalani hukuman disiplin? Tujuan tulisan ini adalah untuk mengetahui implementasi mekanisme pemberian hukuman disiplin Pegawai dan bentuk pemulihannya. Tulisan ini menggunakan metode kualitatif dengan teknik pengumpulan data primer dan sekunder. Implementasi pemberian hukuman disiplin pegawai belum berjalan dengan baik, dimana membutuhkan waktu lama dan minimnya pemahaman pejabat di lingkungan Kementerian Hukum dan Hak Asasi Manusia. Bentuk pemulihan bagi seorang pegawai yang telah menjalani hukuman disiplin bersifat implisit berupa pembinaan, dan bentuk pemulihan telah diakomodir pada penjatuhan hukuman disiplin tingkat sedang dan berat. Saran perbaikan: a) Pengembangan sistem pengawasan yang terintegrasi sistem informasi manajemen kepegawaian (SIMPEG) pada modul disiplin on-line. b) pendidikan dan pelatihan terkait Peraturan Menteri Hukum dan HAM Nomor 23 Tahun 2015 melalui metoda e-learning kepada pejabat.","author":[{"dropping-particle":"","family":"Budijanto","given":"Oki Wahju","non-dropping-particle":"","parse-names":false,"suffix":""},{"dropping-particle":"","family":"Rini","given":"Nicken Sarwo","non-dropping-particle":"","parse-names":false,"suffix":""}],"container-title":"Jurnal Ilmiah Kebijakan Hukum","id":"ITEM-1","issue":"3","issued":{"date-parts":[["2019"]]},"page":"283","title":"Implementasi Mekanisme Pemberian Hukuman Disiplin di Kementerian Hukum dan HAM","type":"article-journal","volume":"13"},"uris":["http://www.mendeley.com/documents/?uuid=58265708-7aff-42cc-8c21-421009c2b24a"]}],"mendeley":{"formattedCitation":"Oki Wahju Budijanto dan Nicken Sarwo Rini, “Implementasi Mekanisme Pemberian Hukuman Disiplin di Kementerian Hukum dan HAM,” &lt;i&gt;Jurnal Ilmiah Kebijakan Hukum&lt;/i&gt; 13, no. 3 (2019): 283.","plainTextFormattedCitation":"Oki Wahju Budijanto dan Nicken Sarwo Rini, “Implementasi Mekanisme Pemberian Hukuman Disiplin di Kementerian Hukum dan HAM,” Jurnal Ilmiah Kebijakan Hukum 13, no. 3 (2019): 283.","previouslyFormattedCitation":"Oki Wahju Budijanto dan Nicken Sarwo Rini, “Implementasi Mekanisme Pemberian Hukuman Disiplin di Kementerian Hukum dan HAM,” &lt;i&gt;Jurnal Ilmiah Kebijakan Hukum&lt;/i&gt; 13, no. 3 (2019): 283."},"properties":{"noteIndex":5},"schema":"https://github.com/citation-style-language/schema/raw/master/csl-citation.json"}</w:instrText>
      </w:r>
      <w:r w:rsidRPr="0056766D">
        <w:rPr>
          <w:rFonts w:ascii="Times New Roman" w:hAnsi="Times New Roman" w:cs="Times New Roman"/>
        </w:rPr>
        <w:fldChar w:fldCharType="separate"/>
      </w:r>
      <w:r w:rsidRPr="0056766D">
        <w:rPr>
          <w:rFonts w:ascii="Times New Roman" w:hAnsi="Times New Roman" w:cs="Times New Roman"/>
          <w:noProof/>
        </w:rPr>
        <w:t xml:space="preserve">Oki Wahju Budijanto dan Nicken Sarwo Rini, “Implementasi Mekanisme Pemberian Hukuman Disiplin di Kementerian Hukum dan HAM,” </w:t>
      </w:r>
      <w:r w:rsidRPr="0056766D">
        <w:rPr>
          <w:rFonts w:ascii="Times New Roman" w:hAnsi="Times New Roman" w:cs="Times New Roman"/>
          <w:i/>
          <w:noProof/>
        </w:rPr>
        <w:t>Jurnal Ilmiah Kebijakan Hukum</w:t>
      </w:r>
      <w:r w:rsidRPr="0056766D">
        <w:rPr>
          <w:rFonts w:ascii="Times New Roman" w:hAnsi="Times New Roman" w:cs="Times New Roman"/>
          <w:noProof/>
        </w:rPr>
        <w:t xml:space="preserve"> 13, No. 3 (2019): 283.</w:t>
      </w:r>
      <w:r w:rsidRPr="0056766D">
        <w:rPr>
          <w:rFonts w:ascii="Times New Roman" w:hAnsi="Times New Roman" w:cs="Times New Roman"/>
        </w:rPr>
        <w:fldChar w:fldCharType="end"/>
      </w:r>
    </w:p>
  </w:footnote>
  <w:footnote w:id="10">
    <w:p w14:paraId="46BE1B8A" w14:textId="45C29896" w:rsidR="0037383D" w:rsidRPr="0056766D" w:rsidRDefault="0037383D" w:rsidP="002C04F5">
      <w:pPr>
        <w:pStyle w:val="FootnoteText"/>
        <w:spacing w:before="120" w:after="120"/>
        <w:ind w:left="142" w:hanging="142"/>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 xml:space="preserve">Ibid., </w:t>
      </w:r>
    </w:p>
  </w:footnote>
  <w:footnote w:id="11">
    <w:p w14:paraId="3E01FD79" w14:textId="6B4383D4" w:rsidR="00E64BAB" w:rsidRPr="0056766D" w:rsidRDefault="00E64BAB">
      <w:pPr>
        <w:pStyle w:val="FootnoteText"/>
        <w:rPr>
          <w:rFonts w:ascii="Times New Roman" w:hAnsi="Times New Roman" w:cs="Times New Roman"/>
        </w:rPr>
      </w:pPr>
      <w:r w:rsidRPr="0056766D">
        <w:rPr>
          <w:rStyle w:val="FootnoteReference"/>
          <w:rFonts w:ascii="Times New Roman" w:hAnsi="Times New Roman" w:cs="Times New Roman"/>
        </w:rPr>
        <w:footnoteRef/>
      </w:r>
      <w:r w:rsidRPr="0056766D">
        <w:rPr>
          <w:rFonts w:ascii="Times New Roman" w:hAnsi="Times New Roman" w:cs="Times New Roman"/>
        </w:rPr>
        <w:t xml:space="preserve"> Jimly Asshiddiqie. Penegakan Hukum.http://www.docudesk.com</w:t>
      </w:r>
      <w:r w:rsidR="006D1BD5" w:rsidRPr="0056766D">
        <w:rPr>
          <w:rFonts w:ascii="Times New Roman" w:hAnsi="Times New Roman" w:cs="Times New Roman"/>
        </w:rPr>
        <w:t>. diakses 23/6/21</w:t>
      </w:r>
    </w:p>
    <w:p w14:paraId="4F507BA0" w14:textId="77777777" w:rsidR="00E64BAB" w:rsidRPr="0056766D" w:rsidRDefault="00E64BAB">
      <w:pPr>
        <w:pStyle w:val="FootnoteText"/>
        <w:rPr>
          <w:rFonts w:ascii="Times New Roman" w:hAnsi="Times New Roman" w:cs="Times New Roman"/>
          <w:lang w:val="en-US"/>
        </w:rPr>
      </w:pPr>
    </w:p>
  </w:footnote>
  <w:footnote w:id="12">
    <w:p w14:paraId="097713DE" w14:textId="77777777" w:rsidR="004E36AE" w:rsidRPr="0056766D" w:rsidRDefault="004E36AE" w:rsidP="00DB046E">
      <w:pPr>
        <w:pStyle w:val="FootnoteText"/>
        <w:spacing w:before="120" w:after="120"/>
        <w:ind w:left="284" w:hanging="284"/>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Hans Kelsen, dikutip </w:t>
      </w:r>
      <w:proofErr w:type="gramStart"/>
      <w:r w:rsidRPr="0056766D">
        <w:rPr>
          <w:rFonts w:ascii="Times New Roman" w:hAnsi="Times New Roman" w:cs="Times New Roman"/>
        </w:rPr>
        <w:t>dalam :</w:t>
      </w:r>
      <w:proofErr w:type="gramEnd"/>
      <w:r w:rsidRPr="0056766D">
        <w:rPr>
          <w:rFonts w:ascii="Times New Roman" w:hAnsi="Times New Roman" w:cs="Times New Roman"/>
        </w:rPr>
        <w:t xml:space="preserve"> Peter Mahmud Marzuki, 2008, Pengantar Ilmu Hukum, Jakarta : Kencana, hlm. 158.</w:t>
      </w:r>
    </w:p>
  </w:footnote>
  <w:footnote w:id="13">
    <w:p w14:paraId="3841E5B8" w14:textId="77777777" w:rsidR="004E36AE" w:rsidRPr="0056766D" w:rsidRDefault="004E36AE" w:rsidP="00DB046E">
      <w:pPr>
        <w:pStyle w:val="FootnoteText"/>
        <w:spacing w:before="120" w:after="120"/>
        <w:ind w:left="284" w:hanging="284"/>
        <w:jc w:val="both"/>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Dominikus Rato, 2010, Filsafat Hukum </w:t>
      </w:r>
      <w:proofErr w:type="gramStart"/>
      <w:r w:rsidRPr="0056766D">
        <w:rPr>
          <w:rFonts w:ascii="Times New Roman" w:hAnsi="Times New Roman" w:cs="Times New Roman"/>
        </w:rPr>
        <w:t>Mencari :</w:t>
      </w:r>
      <w:proofErr w:type="gramEnd"/>
      <w:r w:rsidRPr="0056766D">
        <w:rPr>
          <w:rFonts w:ascii="Times New Roman" w:hAnsi="Times New Roman" w:cs="Times New Roman"/>
        </w:rPr>
        <w:t xml:space="preserve"> Memahami dan Memahami Hukum, Yogyakarta : Laksbang Pressindo, hlm. 59.</w:t>
      </w:r>
    </w:p>
  </w:footnote>
  <w:footnote w:id="14">
    <w:p w14:paraId="30E9FE29" w14:textId="77777777" w:rsidR="002759C1" w:rsidRPr="0056766D" w:rsidRDefault="002759C1" w:rsidP="002759C1">
      <w:pPr>
        <w:pStyle w:val="FootnoteText"/>
        <w:ind w:left="284" w:hanging="284"/>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Laporan Tahunan Inspektorat Jenderal Kementerian Hukum dan HAM tahun 2020</w:t>
      </w:r>
    </w:p>
  </w:footnote>
  <w:footnote w:id="15">
    <w:p w14:paraId="29B1A745" w14:textId="33179ECB" w:rsidR="00C86686" w:rsidRPr="0056766D" w:rsidRDefault="00C86686">
      <w:pPr>
        <w:pStyle w:val="FootnoteText"/>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Rizky Prihanto : </w:t>
      </w:r>
      <w:hyperlink r:id="rId1" w:history="1">
        <w:r w:rsidRPr="0056766D">
          <w:rPr>
            <w:rStyle w:val="Hyperlink"/>
            <w:rFonts w:ascii="Times New Roman" w:hAnsi="Times New Roman" w:cs="Times New Roman"/>
          </w:rPr>
          <w:t>http://rizky.prihanto.web.id/2009/05/konsep-sistem-terintegrasi.html</w:t>
        </w:r>
      </w:hyperlink>
      <w:r w:rsidRPr="0056766D">
        <w:rPr>
          <w:rFonts w:ascii="Times New Roman" w:hAnsi="Times New Roman" w:cs="Times New Roman"/>
        </w:rPr>
        <w:t xml:space="preserve"> diakses 30/5/21</w:t>
      </w:r>
    </w:p>
  </w:footnote>
  <w:footnote w:id="16">
    <w:p w14:paraId="0FD6D026" w14:textId="6B99CCD5" w:rsidR="00427CBF" w:rsidRPr="0056766D" w:rsidRDefault="00427CBF">
      <w:pPr>
        <w:pStyle w:val="FootnoteText"/>
        <w:rPr>
          <w:rFonts w:ascii="Times New Roman" w:hAnsi="Times New Roman" w:cs="Times New Roman"/>
          <w:lang w:val="en-US"/>
        </w:rPr>
      </w:pPr>
      <w:r w:rsidRPr="0056766D">
        <w:rPr>
          <w:rStyle w:val="FootnoteReference"/>
          <w:rFonts w:ascii="Times New Roman" w:hAnsi="Times New Roman" w:cs="Times New Roman"/>
        </w:rPr>
        <w:footnoteRef/>
      </w:r>
      <w:r w:rsidRPr="0056766D">
        <w:rPr>
          <w:rFonts w:ascii="Times New Roman" w:hAnsi="Times New Roman" w:cs="Times New Roman"/>
        </w:rPr>
        <w:t xml:space="preserve"> </w:t>
      </w:r>
      <w:r w:rsidRPr="0056766D">
        <w:rPr>
          <w:rFonts w:ascii="Times New Roman" w:hAnsi="Times New Roman" w:cs="Times New Roman"/>
          <w:lang w:val="en-US"/>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20816"/>
    <w:multiLevelType w:val="hybridMultilevel"/>
    <w:tmpl w:val="C6DC7C92"/>
    <w:lvl w:ilvl="0" w:tplc="04090019">
      <w:start w:val="1"/>
      <w:numFmt w:val="lowerLetter"/>
      <w:lvlText w:val="%1."/>
      <w:lvlJc w:val="left"/>
      <w:pPr>
        <w:tabs>
          <w:tab w:val="num" w:pos="720"/>
        </w:tabs>
        <w:ind w:left="720" w:hanging="360"/>
      </w:pPr>
    </w:lvl>
    <w:lvl w:ilvl="1" w:tplc="9752BBBE" w:tentative="1">
      <w:start w:val="1"/>
      <w:numFmt w:val="decimal"/>
      <w:lvlText w:val="%2."/>
      <w:lvlJc w:val="left"/>
      <w:pPr>
        <w:tabs>
          <w:tab w:val="num" w:pos="1440"/>
        </w:tabs>
        <w:ind w:left="1440" w:hanging="360"/>
      </w:pPr>
    </w:lvl>
    <w:lvl w:ilvl="2" w:tplc="DEBA24D2" w:tentative="1">
      <w:start w:val="1"/>
      <w:numFmt w:val="decimal"/>
      <w:lvlText w:val="%3."/>
      <w:lvlJc w:val="left"/>
      <w:pPr>
        <w:tabs>
          <w:tab w:val="num" w:pos="2160"/>
        </w:tabs>
        <w:ind w:left="2160" w:hanging="360"/>
      </w:pPr>
    </w:lvl>
    <w:lvl w:ilvl="3" w:tplc="E82466FE" w:tentative="1">
      <w:start w:val="1"/>
      <w:numFmt w:val="decimal"/>
      <w:lvlText w:val="%4."/>
      <w:lvlJc w:val="left"/>
      <w:pPr>
        <w:tabs>
          <w:tab w:val="num" w:pos="2880"/>
        </w:tabs>
        <w:ind w:left="2880" w:hanging="360"/>
      </w:pPr>
    </w:lvl>
    <w:lvl w:ilvl="4" w:tplc="8556C21A" w:tentative="1">
      <w:start w:val="1"/>
      <w:numFmt w:val="decimal"/>
      <w:lvlText w:val="%5."/>
      <w:lvlJc w:val="left"/>
      <w:pPr>
        <w:tabs>
          <w:tab w:val="num" w:pos="3600"/>
        </w:tabs>
        <w:ind w:left="3600" w:hanging="360"/>
      </w:pPr>
    </w:lvl>
    <w:lvl w:ilvl="5" w:tplc="FB44FCEC" w:tentative="1">
      <w:start w:val="1"/>
      <w:numFmt w:val="decimal"/>
      <w:lvlText w:val="%6."/>
      <w:lvlJc w:val="left"/>
      <w:pPr>
        <w:tabs>
          <w:tab w:val="num" w:pos="4320"/>
        </w:tabs>
        <w:ind w:left="4320" w:hanging="360"/>
      </w:pPr>
    </w:lvl>
    <w:lvl w:ilvl="6" w:tplc="73005986" w:tentative="1">
      <w:start w:val="1"/>
      <w:numFmt w:val="decimal"/>
      <w:lvlText w:val="%7."/>
      <w:lvlJc w:val="left"/>
      <w:pPr>
        <w:tabs>
          <w:tab w:val="num" w:pos="5040"/>
        </w:tabs>
        <w:ind w:left="5040" w:hanging="360"/>
      </w:pPr>
    </w:lvl>
    <w:lvl w:ilvl="7" w:tplc="0494F078" w:tentative="1">
      <w:start w:val="1"/>
      <w:numFmt w:val="decimal"/>
      <w:lvlText w:val="%8."/>
      <w:lvlJc w:val="left"/>
      <w:pPr>
        <w:tabs>
          <w:tab w:val="num" w:pos="5760"/>
        </w:tabs>
        <w:ind w:left="5760" w:hanging="360"/>
      </w:pPr>
    </w:lvl>
    <w:lvl w:ilvl="8" w:tplc="CC8A63F8" w:tentative="1">
      <w:start w:val="1"/>
      <w:numFmt w:val="decimal"/>
      <w:lvlText w:val="%9."/>
      <w:lvlJc w:val="left"/>
      <w:pPr>
        <w:tabs>
          <w:tab w:val="num" w:pos="6480"/>
        </w:tabs>
        <w:ind w:left="6480" w:hanging="360"/>
      </w:pPr>
    </w:lvl>
  </w:abstractNum>
  <w:abstractNum w:abstractNumId="1">
    <w:nsid w:val="0A5A591D"/>
    <w:multiLevelType w:val="hybridMultilevel"/>
    <w:tmpl w:val="CC486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C703B"/>
    <w:multiLevelType w:val="multilevel"/>
    <w:tmpl w:val="C9463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1D73D2"/>
    <w:multiLevelType w:val="hybridMultilevel"/>
    <w:tmpl w:val="C49E960E"/>
    <w:lvl w:ilvl="0" w:tplc="51B26E6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EB7B13"/>
    <w:multiLevelType w:val="hybridMultilevel"/>
    <w:tmpl w:val="B01A48C0"/>
    <w:lvl w:ilvl="0" w:tplc="04090011">
      <w:start w:val="1"/>
      <w:numFmt w:val="decimal"/>
      <w:lvlText w:val="%1)"/>
      <w:lvlJc w:val="left"/>
      <w:pPr>
        <w:ind w:left="1710" w:hanging="360"/>
      </w:pPr>
    </w:lvl>
    <w:lvl w:ilvl="1" w:tplc="4E580F46">
      <w:start w:val="1"/>
      <w:numFmt w:val="decimal"/>
      <w:lvlText w:val="%2."/>
      <w:lvlJc w:val="left"/>
      <w:pPr>
        <w:ind w:left="2640" w:hanging="570"/>
      </w:pPr>
      <w:rPr>
        <w:rFonts w:hint="default"/>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25532D20"/>
    <w:multiLevelType w:val="multilevel"/>
    <w:tmpl w:val="B2B8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CF5AB1"/>
    <w:multiLevelType w:val="hybridMultilevel"/>
    <w:tmpl w:val="254673A0"/>
    <w:lvl w:ilvl="0" w:tplc="04090019">
      <w:start w:val="1"/>
      <w:numFmt w:val="lowerLetter"/>
      <w:lvlText w:val="%1."/>
      <w:lvlJc w:val="left"/>
      <w:pPr>
        <w:tabs>
          <w:tab w:val="num" w:pos="720"/>
        </w:tabs>
        <w:ind w:left="720" w:hanging="360"/>
      </w:pPr>
    </w:lvl>
    <w:lvl w:ilvl="1" w:tplc="84065E4A" w:tentative="1">
      <w:start w:val="1"/>
      <w:numFmt w:val="decimal"/>
      <w:lvlText w:val="%2."/>
      <w:lvlJc w:val="left"/>
      <w:pPr>
        <w:tabs>
          <w:tab w:val="num" w:pos="1440"/>
        </w:tabs>
        <w:ind w:left="1440" w:hanging="360"/>
      </w:pPr>
    </w:lvl>
    <w:lvl w:ilvl="2" w:tplc="D93A1272" w:tentative="1">
      <w:start w:val="1"/>
      <w:numFmt w:val="decimal"/>
      <w:lvlText w:val="%3."/>
      <w:lvlJc w:val="left"/>
      <w:pPr>
        <w:tabs>
          <w:tab w:val="num" w:pos="2160"/>
        </w:tabs>
        <w:ind w:left="2160" w:hanging="360"/>
      </w:pPr>
    </w:lvl>
    <w:lvl w:ilvl="3" w:tplc="015A1666" w:tentative="1">
      <w:start w:val="1"/>
      <w:numFmt w:val="decimal"/>
      <w:lvlText w:val="%4."/>
      <w:lvlJc w:val="left"/>
      <w:pPr>
        <w:tabs>
          <w:tab w:val="num" w:pos="2880"/>
        </w:tabs>
        <w:ind w:left="2880" w:hanging="360"/>
      </w:pPr>
    </w:lvl>
    <w:lvl w:ilvl="4" w:tplc="9C308C42" w:tentative="1">
      <w:start w:val="1"/>
      <w:numFmt w:val="decimal"/>
      <w:lvlText w:val="%5."/>
      <w:lvlJc w:val="left"/>
      <w:pPr>
        <w:tabs>
          <w:tab w:val="num" w:pos="3600"/>
        </w:tabs>
        <w:ind w:left="3600" w:hanging="360"/>
      </w:pPr>
    </w:lvl>
    <w:lvl w:ilvl="5" w:tplc="6C1E42B8" w:tentative="1">
      <w:start w:val="1"/>
      <w:numFmt w:val="decimal"/>
      <w:lvlText w:val="%6."/>
      <w:lvlJc w:val="left"/>
      <w:pPr>
        <w:tabs>
          <w:tab w:val="num" w:pos="4320"/>
        </w:tabs>
        <w:ind w:left="4320" w:hanging="360"/>
      </w:pPr>
    </w:lvl>
    <w:lvl w:ilvl="6" w:tplc="DCBEDDFA" w:tentative="1">
      <w:start w:val="1"/>
      <w:numFmt w:val="decimal"/>
      <w:lvlText w:val="%7."/>
      <w:lvlJc w:val="left"/>
      <w:pPr>
        <w:tabs>
          <w:tab w:val="num" w:pos="5040"/>
        </w:tabs>
        <w:ind w:left="5040" w:hanging="360"/>
      </w:pPr>
    </w:lvl>
    <w:lvl w:ilvl="7" w:tplc="559EF3F0" w:tentative="1">
      <w:start w:val="1"/>
      <w:numFmt w:val="decimal"/>
      <w:lvlText w:val="%8."/>
      <w:lvlJc w:val="left"/>
      <w:pPr>
        <w:tabs>
          <w:tab w:val="num" w:pos="5760"/>
        </w:tabs>
        <w:ind w:left="5760" w:hanging="360"/>
      </w:pPr>
    </w:lvl>
    <w:lvl w:ilvl="8" w:tplc="00A066E0" w:tentative="1">
      <w:start w:val="1"/>
      <w:numFmt w:val="decimal"/>
      <w:lvlText w:val="%9."/>
      <w:lvlJc w:val="left"/>
      <w:pPr>
        <w:tabs>
          <w:tab w:val="num" w:pos="6480"/>
        </w:tabs>
        <w:ind w:left="6480" w:hanging="360"/>
      </w:pPr>
    </w:lvl>
  </w:abstractNum>
  <w:abstractNum w:abstractNumId="7">
    <w:nsid w:val="39A77B88"/>
    <w:multiLevelType w:val="hybridMultilevel"/>
    <w:tmpl w:val="A462B2BC"/>
    <w:lvl w:ilvl="0" w:tplc="0409000F">
      <w:start w:val="1"/>
      <w:numFmt w:val="decimal"/>
      <w:lvlText w:val="%1."/>
      <w:lvlJc w:val="left"/>
      <w:pPr>
        <w:ind w:left="720" w:hanging="360"/>
      </w:pPr>
    </w:lvl>
    <w:lvl w:ilvl="1" w:tplc="5150FA0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521CCC"/>
    <w:multiLevelType w:val="hybridMultilevel"/>
    <w:tmpl w:val="E26CCC48"/>
    <w:lvl w:ilvl="0" w:tplc="BF5CD86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A11A22"/>
    <w:multiLevelType w:val="hybridMultilevel"/>
    <w:tmpl w:val="F45E3F86"/>
    <w:lvl w:ilvl="0" w:tplc="0409000F">
      <w:start w:val="1"/>
      <w:numFmt w:val="decimal"/>
      <w:lvlText w:val="%1."/>
      <w:lvlJc w:val="left"/>
      <w:pPr>
        <w:ind w:left="540" w:hanging="360"/>
      </w:pPr>
      <w:rPr>
        <w:rFonts w:hint="default"/>
      </w:rPr>
    </w:lvl>
    <w:lvl w:ilvl="1" w:tplc="C45A4B94">
      <w:start w:val="1"/>
      <w:numFmt w:val="lowerLetter"/>
      <w:lvlText w:val="%2."/>
      <w:lvlJc w:val="left"/>
      <w:pPr>
        <w:ind w:left="1500" w:hanging="60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44301E1D"/>
    <w:multiLevelType w:val="hybridMultilevel"/>
    <w:tmpl w:val="928EFB4A"/>
    <w:lvl w:ilvl="0" w:tplc="04090019">
      <w:start w:val="1"/>
      <w:numFmt w:val="lowerLetter"/>
      <w:lvlText w:val="%1."/>
      <w:lvlJc w:val="left"/>
      <w:pPr>
        <w:ind w:left="1004" w:hanging="360"/>
      </w:pPr>
    </w:lvl>
    <w:lvl w:ilvl="1" w:tplc="04090017">
      <w:start w:val="1"/>
      <w:numFmt w:val="lowerLetter"/>
      <w:lvlText w:val="%2)"/>
      <w:lvlJc w:val="left"/>
      <w:pPr>
        <w:ind w:left="1724" w:hanging="360"/>
      </w:pPr>
    </w:lvl>
    <w:lvl w:ilvl="2" w:tplc="C800327E">
      <w:start w:val="1"/>
      <w:numFmt w:val="decimal"/>
      <w:lvlText w:val="%3."/>
      <w:lvlJc w:val="left"/>
      <w:pPr>
        <w:ind w:left="2624" w:hanging="360"/>
      </w:pPr>
      <w:rPr>
        <w:rFonts w:asciiTheme="minorHAnsi" w:eastAsiaTheme="minorEastAsia" w:hAnsi="Tw Cen MT" w:cs="Arial" w:hint="default"/>
        <w:b/>
        <w:color w:val="000000" w:themeColor="text1"/>
        <w:sz w:val="20"/>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475A01F6"/>
    <w:multiLevelType w:val="hybridMultilevel"/>
    <w:tmpl w:val="62780E2E"/>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48A062A6"/>
    <w:multiLevelType w:val="hybridMultilevel"/>
    <w:tmpl w:val="C248C1B4"/>
    <w:lvl w:ilvl="0" w:tplc="D8408812">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nsid w:val="49D659F5"/>
    <w:multiLevelType w:val="hybridMultilevel"/>
    <w:tmpl w:val="57F83002"/>
    <w:lvl w:ilvl="0" w:tplc="9FD429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86320F"/>
    <w:multiLevelType w:val="hybridMultilevel"/>
    <w:tmpl w:val="FB32638E"/>
    <w:lvl w:ilvl="0" w:tplc="96941438">
      <w:start w:val="1"/>
      <w:numFmt w:val="decimal"/>
      <w:lvlText w:val="%1."/>
      <w:lvlJc w:val="left"/>
      <w:pPr>
        <w:ind w:left="786" w:hanging="360"/>
      </w:pPr>
      <w:rPr>
        <w:rFonts w:hint="default"/>
        <w:b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5">
    <w:nsid w:val="5A454F2D"/>
    <w:multiLevelType w:val="hybridMultilevel"/>
    <w:tmpl w:val="D270CABA"/>
    <w:lvl w:ilvl="0" w:tplc="046ACFD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AA4FD7"/>
    <w:multiLevelType w:val="hybridMultilevel"/>
    <w:tmpl w:val="6F0CB214"/>
    <w:lvl w:ilvl="0" w:tplc="1ADCF468">
      <w:start w:val="1"/>
      <w:numFmt w:val="decimal"/>
      <w:lvlText w:val="%1."/>
      <w:lvlJc w:val="left"/>
      <w:pPr>
        <w:tabs>
          <w:tab w:val="num" w:pos="720"/>
        </w:tabs>
        <w:ind w:left="720" w:hanging="360"/>
      </w:pPr>
    </w:lvl>
    <w:lvl w:ilvl="1" w:tplc="DA266662" w:tentative="1">
      <w:start w:val="1"/>
      <w:numFmt w:val="decimal"/>
      <w:lvlText w:val="%2."/>
      <w:lvlJc w:val="left"/>
      <w:pPr>
        <w:tabs>
          <w:tab w:val="num" w:pos="1440"/>
        </w:tabs>
        <w:ind w:left="1440" w:hanging="360"/>
      </w:pPr>
    </w:lvl>
    <w:lvl w:ilvl="2" w:tplc="2F7AB7CC" w:tentative="1">
      <w:start w:val="1"/>
      <w:numFmt w:val="decimal"/>
      <w:lvlText w:val="%3."/>
      <w:lvlJc w:val="left"/>
      <w:pPr>
        <w:tabs>
          <w:tab w:val="num" w:pos="2160"/>
        </w:tabs>
        <w:ind w:left="2160" w:hanging="360"/>
      </w:pPr>
    </w:lvl>
    <w:lvl w:ilvl="3" w:tplc="C2826790" w:tentative="1">
      <w:start w:val="1"/>
      <w:numFmt w:val="decimal"/>
      <w:lvlText w:val="%4."/>
      <w:lvlJc w:val="left"/>
      <w:pPr>
        <w:tabs>
          <w:tab w:val="num" w:pos="2880"/>
        </w:tabs>
        <w:ind w:left="2880" w:hanging="360"/>
      </w:pPr>
    </w:lvl>
    <w:lvl w:ilvl="4" w:tplc="8CE0F796" w:tentative="1">
      <w:start w:val="1"/>
      <w:numFmt w:val="decimal"/>
      <w:lvlText w:val="%5."/>
      <w:lvlJc w:val="left"/>
      <w:pPr>
        <w:tabs>
          <w:tab w:val="num" w:pos="3600"/>
        </w:tabs>
        <w:ind w:left="3600" w:hanging="360"/>
      </w:pPr>
    </w:lvl>
    <w:lvl w:ilvl="5" w:tplc="C7E40002" w:tentative="1">
      <w:start w:val="1"/>
      <w:numFmt w:val="decimal"/>
      <w:lvlText w:val="%6."/>
      <w:lvlJc w:val="left"/>
      <w:pPr>
        <w:tabs>
          <w:tab w:val="num" w:pos="4320"/>
        </w:tabs>
        <w:ind w:left="4320" w:hanging="360"/>
      </w:pPr>
    </w:lvl>
    <w:lvl w:ilvl="6" w:tplc="AE068A3E" w:tentative="1">
      <w:start w:val="1"/>
      <w:numFmt w:val="decimal"/>
      <w:lvlText w:val="%7."/>
      <w:lvlJc w:val="left"/>
      <w:pPr>
        <w:tabs>
          <w:tab w:val="num" w:pos="5040"/>
        </w:tabs>
        <w:ind w:left="5040" w:hanging="360"/>
      </w:pPr>
    </w:lvl>
    <w:lvl w:ilvl="7" w:tplc="FEBE581C" w:tentative="1">
      <w:start w:val="1"/>
      <w:numFmt w:val="decimal"/>
      <w:lvlText w:val="%8."/>
      <w:lvlJc w:val="left"/>
      <w:pPr>
        <w:tabs>
          <w:tab w:val="num" w:pos="5760"/>
        </w:tabs>
        <w:ind w:left="5760" w:hanging="360"/>
      </w:pPr>
    </w:lvl>
    <w:lvl w:ilvl="8" w:tplc="94145660" w:tentative="1">
      <w:start w:val="1"/>
      <w:numFmt w:val="decimal"/>
      <w:lvlText w:val="%9."/>
      <w:lvlJc w:val="left"/>
      <w:pPr>
        <w:tabs>
          <w:tab w:val="num" w:pos="6480"/>
        </w:tabs>
        <w:ind w:left="6480" w:hanging="360"/>
      </w:pPr>
    </w:lvl>
  </w:abstractNum>
  <w:abstractNum w:abstractNumId="17">
    <w:nsid w:val="68A00A20"/>
    <w:multiLevelType w:val="hybridMultilevel"/>
    <w:tmpl w:val="5F98D2C0"/>
    <w:lvl w:ilvl="0" w:tplc="9E42E452">
      <w:start w:val="4"/>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2634D5"/>
    <w:multiLevelType w:val="hybridMultilevel"/>
    <w:tmpl w:val="CC486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BD64EA"/>
    <w:multiLevelType w:val="hybridMultilevel"/>
    <w:tmpl w:val="81CA9BE4"/>
    <w:lvl w:ilvl="0" w:tplc="04090019">
      <w:start w:val="1"/>
      <w:numFmt w:val="lowerLetter"/>
      <w:lvlText w:val="%1."/>
      <w:lvlJc w:val="left"/>
      <w:pPr>
        <w:tabs>
          <w:tab w:val="num" w:pos="720"/>
        </w:tabs>
        <w:ind w:left="720" w:hanging="360"/>
      </w:pPr>
    </w:lvl>
    <w:lvl w:ilvl="1" w:tplc="C5E0C17E" w:tentative="1">
      <w:start w:val="1"/>
      <w:numFmt w:val="decimal"/>
      <w:lvlText w:val="%2."/>
      <w:lvlJc w:val="left"/>
      <w:pPr>
        <w:tabs>
          <w:tab w:val="num" w:pos="1440"/>
        </w:tabs>
        <w:ind w:left="1440" w:hanging="360"/>
      </w:pPr>
    </w:lvl>
    <w:lvl w:ilvl="2" w:tplc="B6C6687C" w:tentative="1">
      <w:start w:val="1"/>
      <w:numFmt w:val="decimal"/>
      <w:lvlText w:val="%3."/>
      <w:lvlJc w:val="left"/>
      <w:pPr>
        <w:tabs>
          <w:tab w:val="num" w:pos="2160"/>
        </w:tabs>
        <w:ind w:left="2160" w:hanging="360"/>
      </w:pPr>
    </w:lvl>
    <w:lvl w:ilvl="3" w:tplc="F41C6284" w:tentative="1">
      <w:start w:val="1"/>
      <w:numFmt w:val="decimal"/>
      <w:lvlText w:val="%4."/>
      <w:lvlJc w:val="left"/>
      <w:pPr>
        <w:tabs>
          <w:tab w:val="num" w:pos="2880"/>
        </w:tabs>
        <w:ind w:left="2880" w:hanging="360"/>
      </w:pPr>
    </w:lvl>
    <w:lvl w:ilvl="4" w:tplc="F5A2DD84" w:tentative="1">
      <w:start w:val="1"/>
      <w:numFmt w:val="decimal"/>
      <w:lvlText w:val="%5."/>
      <w:lvlJc w:val="left"/>
      <w:pPr>
        <w:tabs>
          <w:tab w:val="num" w:pos="3600"/>
        </w:tabs>
        <w:ind w:left="3600" w:hanging="360"/>
      </w:pPr>
    </w:lvl>
    <w:lvl w:ilvl="5" w:tplc="931867EC" w:tentative="1">
      <w:start w:val="1"/>
      <w:numFmt w:val="decimal"/>
      <w:lvlText w:val="%6."/>
      <w:lvlJc w:val="left"/>
      <w:pPr>
        <w:tabs>
          <w:tab w:val="num" w:pos="4320"/>
        </w:tabs>
        <w:ind w:left="4320" w:hanging="360"/>
      </w:pPr>
    </w:lvl>
    <w:lvl w:ilvl="6" w:tplc="68365D66" w:tentative="1">
      <w:start w:val="1"/>
      <w:numFmt w:val="decimal"/>
      <w:lvlText w:val="%7."/>
      <w:lvlJc w:val="left"/>
      <w:pPr>
        <w:tabs>
          <w:tab w:val="num" w:pos="5040"/>
        </w:tabs>
        <w:ind w:left="5040" w:hanging="360"/>
      </w:pPr>
    </w:lvl>
    <w:lvl w:ilvl="7" w:tplc="8D3CD0C4" w:tentative="1">
      <w:start w:val="1"/>
      <w:numFmt w:val="decimal"/>
      <w:lvlText w:val="%8."/>
      <w:lvlJc w:val="left"/>
      <w:pPr>
        <w:tabs>
          <w:tab w:val="num" w:pos="5760"/>
        </w:tabs>
        <w:ind w:left="5760" w:hanging="360"/>
      </w:pPr>
    </w:lvl>
    <w:lvl w:ilvl="8" w:tplc="714E1A2E" w:tentative="1">
      <w:start w:val="1"/>
      <w:numFmt w:val="decimal"/>
      <w:lvlText w:val="%9."/>
      <w:lvlJc w:val="left"/>
      <w:pPr>
        <w:tabs>
          <w:tab w:val="num" w:pos="6480"/>
        </w:tabs>
        <w:ind w:left="6480" w:hanging="360"/>
      </w:pPr>
    </w:lvl>
  </w:abstractNum>
  <w:abstractNum w:abstractNumId="20">
    <w:nsid w:val="71220255"/>
    <w:multiLevelType w:val="hybridMultilevel"/>
    <w:tmpl w:val="F9F4AAD6"/>
    <w:lvl w:ilvl="0" w:tplc="0492B1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DB03E7"/>
    <w:multiLevelType w:val="hybridMultilevel"/>
    <w:tmpl w:val="9C9ECC96"/>
    <w:lvl w:ilvl="0" w:tplc="04090017">
      <w:start w:val="1"/>
      <w:numFmt w:val="lowerLetter"/>
      <w:lvlText w:val="%1)"/>
      <w:lvlJc w:val="left"/>
      <w:pPr>
        <w:ind w:left="1724" w:hanging="360"/>
      </w:pPr>
    </w:lvl>
    <w:lvl w:ilvl="1" w:tplc="04090017">
      <w:start w:val="1"/>
      <w:numFmt w:val="lowerLetter"/>
      <w:lvlText w:val="%2)"/>
      <w:lvlJc w:val="left"/>
      <w:pPr>
        <w:ind w:left="2444" w:hanging="360"/>
      </w:pPr>
    </w:lvl>
    <w:lvl w:ilvl="2" w:tplc="0409001B">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2">
    <w:nsid w:val="76F604BA"/>
    <w:multiLevelType w:val="hybridMultilevel"/>
    <w:tmpl w:val="ECC86E46"/>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nsid w:val="781B7A7F"/>
    <w:multiLevelType w:val="hybridMultilevel"/>
    <w:tmpl w:val="76C02190"/>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7A5321B7"/>
    <w:multiLevelType w:val="hybridMultilevel"/>
    <w:tmpl w:val="E222ADE4"/>
    <w:lvl w:ilvl="0" w:tplc="38090015">
      <w:start w:val="1"/>
      <w:numFmt w:val="upperLetter"/>
      <w:lvlText w:val="%1."/>
      <w:lvlJc w:val="left"/>
      <w:pPr>
        <w:ind w:left="720" w:hanging="360"/>
      </w:pPr>
      <w:rPr>
        <w:rFonts w:hint="default"/>
      </w:rPr>
    </w:lvl>
    <w:lvl w:ilvl="1" w:tplc="A684BE46">
      <w:start w:val="1"/>
      <w:numFmt w:val="decimal"/>
      <w:lvlText w:val="%2."/>
      <w:lvlJc w:val="left"/>
      <w:pPr>
        <w:ind w:left="1440" w:hanging="360"/>
      </w:pPr>
      <w:rPr>
        <w:rFonts w:asciiTheme="minorHAnsi" w:hAnsiTheme="minorHAnsi" w:cstheme="minorBidi" w:hint="default"/>
        <w:b w:val="0"/>
        <w:sz w:val="22"/>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7A8A65BA"/>
    <w:multiLevelType w:val="hybridMultilevel"/>
    <w:tmpl w:val="8F80A6E0"/>
    <w:lvl w:ilvl="0" w:tplc="04090019">
      <w:start w:val="1"/>
      <w:numFmt w:val="lowerLetter"/>
      <w:lvlText w:val="%1."/>
      <w:lvlJc w:val="left"/>
      <w:pPr>
        <w:ind w:left="1194" w:hanging="360"/>
      </w:pPr>
    </w:lvl>
    <w:lvl w:ilvl="1" w:tplc="04090017">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26">
    <w:nsid w:val="7ADE7657"/>
    <w:multiLevelType w:val="hybridMultilevel"/>
    <w:tmpl w:val="2FC623B6"/>
    <w:lvl w:ilvl="0" w:tplc="372CE50A">
      <w:start w:val="1"/>
      <w:numFmt w:val="decimal"/>
      <w:lvlText w:val="%1."/>
      <w:lvlJc w:val="left"/>
      <w:pPr>
        <w:ind w:left="1070" w:hanging="360"/>
      </w:pPr>
      <w:rPr>
        <w:rFonts w:hint="default"/>
        <w:b/>
      </w:r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7">
    <w:nsid w:val="7BBB1517"/>
    <w:multiLevelType w:val="hybridMultilevel"/>
    <w:tmpl w:val="904659A0"/>
    <w:lvl w:ilvl="0" w:tplc="04090019">
      <w:start w:val="1"/>
      <w:numFmt w:val="lowerLetter"/>
      <w:lvlText w:val="%1."/>
      <w:lvlJc w:val="left"/>
      <w:pPr>
        <w:tabs>
          <w:tab w:val="num" w:pos="720"/>
        </w:tabs>
        <w:ind w:left="720" w:hanging="360"/>
      </w:pPr>
    </w:lvl>
    <w:lvl w:ilvl="1" w:tplc="D728D446" w:tentative="1">
      <w:start w:val="1"/>
      <w:numFmt w:val="decimal"/>
      <w:lvlText w:val="%2."/>
      <w:lvlJc w:val="left"/>
      <w:pPr>
        <w:tabs>
          <w:tab w:val="num" w:pos="1440"/>
        </w:tabs>
        <w:ind w:left="1440" w:hanging="360"/>
      </w:pPr>
    </w:lvl>
    <w:lvl w:ilvl="2" w:tplc="2F7E4EA0" w:tentative="1">
      <w:start w:val="1"/>
      <w:numFmt w:val="decimal"/>
      <w:lvlText w:val="%3."/>
      <w:lvlJc w:val="left"/>
      <w:pPr>
        <w:tabs>
          <w:tab w:val="num" w:pos="2160"/>
        </w:tabs>
        <w:ind w:left="2160" w:hanging="360"/>
      </w:pPr>
    </w:lvl>
    <w:lvl w:ilvl="3" w:tplc="DE7CC55E" w:tentative="1">
      <w:start w:val="1"/>
      <w:numFmt w:val="decimal"/>
      <w:lvlText w:val="%4."/>
      <w:lvlJc w:val="left"/>
      <w:pPr>
        <w:tabs>
          <w:tab w:val="num" w:pos="2880"/>
        </w:tabs>
        <w:ind w:left="2880" w:hanging="360"/>
      </w:pPr>
    </w:lvl>
    <w:lvl w:ilvl="4" w:tplc="223C9DBC" w:tentative="1">
      <w:start w:val="1"/>
      <w:numFmt w:val="decimal"/>
      <w:lvlText w:val="%5."/>
      <w:lvlJc w:val="left"/>
      <w:pPr>
        <w:tabs>
          <w:tab w:val="num" w:pos="3600"/>
        </w:tabs>
        <w:ind w:left="3600" w:hanging="360"/>
      </w:pPr>
    </w:lvl>
    <w:lvl w:ilvl="5" w:tplc="C8D4F32A" w:tentative="1">
      <w:start w:val="1"/>
      <w:numFmt w:val="decimal"/>
      <w:lvlText w:val="%6."/>
      <w:lvlJc w:val="left"/>
      <w:pPr>
        <w:tabs>
          <w:tab w:val="num" w:pos="4320"/>
        </w:tabs>
        <w:ind w:left="4320" w:hanging="360"/>
      </w:pPr>
    </w:lvl>
    <w:lvl w:ilvl="6" w:tplc="58E6DA74" w:tentative="1">
      <w:start w:val="1"/>
      <w:numFmt w:val="decimal"/>
      <w:lvlText w:val="%7."/>
      <w:lvlJc w:val="left"/>
      <w:pPr>
        <w:tabs>
          <w:tab w:val="num" w:pos="5040"/>
        </w:tabs>
        <w:ind w:left="5040" w:hanging="360"/>
      </w:pPr>
    </w:lvl>
    <w:lvl w:ilvl="7" w:tplc="53427AF0" w:tentative="1">
      <w:start w:val="1"/>
      <w:numFmt w:val="decimal"/>
      <w:lvlText w:val="%8."/>
      <w:lvlJc w:val="left"/>
      <w:pPr>
        <w:tabs>
          <w:tab w:val="num" w:pos="5760"/>
        </w:tabs>
        <w:ind w:left="5760" w:hanging="360"/>
      </w:pPr>
    </w:lvl>
    <w:lvl w:ilvl="8" w:tplc="C6B48012" w:tentative="1">
      <w:start w:val="1"/>
      <w:numFmt w:val="decimal"/>
      <w:lvlText w:val="%9."/>
      <w:lvlJc w:val="left"/>
      <w:pPr>
        <w:tabs>
          <w:tab w:val="num" w:pos="6480"/>
        </w:tabs>
        <w:ind w:left="6480" w:hanging="360"/>
      </w:pPr>
    </w:lvl>
  </w:abstractNum>
  <w:abstractNum w:abstractNumId="28">
    <w:nsid w:val="7D4C1186"/>
    <w:multiLevelType w:val="hybridMultilevel"/>
    <w:tmpl w:val="D71CF2D6"/>
    <w:lvl w:ilvl="0" w:tplc="04090019">
      <w:start w:val="1"/>
      <w:numFmt w:val="lowerLetter"/>
      <w:lvlText w:val="%1."/>
      <w:lvlJc w:val="left"/>
      <w:pPr>
        <w:tabs>
          <w:tab w:val="num" w:pos="720"/>
        </w:tabs>
        <w:ind w:left="720" w:hanging="360"/>
      </w:pPr>
    </w:lvl>
    <w:lvl w:ilvl="1" w:tplc="2A08D57E" w:tentative="1">
      <w:start w:val="1"/>
      <w:numFmt w:val="decimal"/>
      <w:lvlText w:val="%2."/>
      <w:lvlJc w:val="left"/>
      <w:pPr>
        <w:tabs>
          <w:tab w:val="num" w:pos="1440"/>
        </w:tabs>
        <w:ind w:left="1440" w:hanging="360"/>
      </w:pPr>
    </w:lvl>
    <w:lvl w:ilvl="2" w:tplc="ECFC486E" w:tentative="1">
      <w:start w:val="1"/>
      <w:numFmt w:val="decimal"/>
      <w:lvlText w:val="%3."/>
      <w:lvlJc w:val="left"/>
      <w:pPr>
        <w:tabs>
          <w:tab w:val="num" w:pos="2160"/>
        </w:tabs>
        <w:ind w:left="2160" w:hanging="360"/>
      </w:pPr>
    </w:lvl>
    <w:lvl w:ilvl="3" w:tplc="05AE2E0C" w:tentative="1">
      <w:start w:val="1"/>
      <w:numFmt w:val="decimal"/>
      <w:lvlText w:val="%4."/>
      <w:lvlJc w:val="left"/>
      <w:pPr>
        <w:tabs>
          <w:tab w:val="num" w:pos="2880"/>
        </w:tabs>
        <w:ind w:left="2880" w:hanging="360"/>
      </w:pPr>
    </w:lvl>
    <w:lvl w:ilvl="4" w:tplc="D9FC2488" w:tentative="1">
      <w:start w:val="1"/>
      <w:numFmt w:val="decimal"/>
      <w:lvlText w:val="%5."/>
      <w:lvlJc w:val="left"/>
      <w:pPr>
        <w:tabs>
          <w:tab w:val="num" w:pos="3600"/>
        </w:tabs>
        <w:ind w:left="3600" w:hanging="360"/>
      </w:pPr>
    </w:lvl>
    <w:lvl w:ilvl="5" w:tplc="E6F24DCA" w:tentative="1">
      <w:start w:val="1"/>
      <w:numFmt w:val="decimal"/>
      <w:lvlText w:val="%6."/>
      <w:lvlJc w:val="left"/>
      <w:pPr>
        <w:tabs>
          <w:tab w:val="num" w:pos="4320"/>
        </w:tabs>
        <w:ind w:left="4320" w:hanging="360"/>
      </w:pPr>
    </w:lvl>
    <w:lvl w:ilvl="6" w:tplc="A7F28258" w:tentative="1">
      <w:start w:val="1"/>
      <w:numFmt w:val="decimal"/>
      <w:lvlText w:val="%7."/>
      <w:lvlJc w:val="left"/>
      <w:pPr>
        <w:tabs>
          <w:tab w:val="num" w:pos="5040"/>
        </w:tabs>
        <w:ind w:left="5040" w:hanging="360"/>
      </w:pPr>
    </w:lvl>
    <w:lvl w:ilvl="7" w:tplc="E3BE9750" w:tentative="1">
      <w:start w:val="1"/>
      <w:numFmt w:val="decimal"/>
      <w:lvlText w:val="%8."/>
      <w:lvlJc w:val="left"/>
      <w:pPr>
        <w:tabs>
          <w:tab w:val="num" w:pos="5760"/>
        </w:tabs>
        <w:ind w:left="5760" w:hanging="360"/>
      </w:pPr>
    </w:lvl>
    <w:lvl w:ilvl="8" w:tplc="4754E2EC" w:tentative="1">
      <w:start w:val="1"/>
      <w:numFmt w:val="decimal"/>
      <w:lvlText w:val="%9."/>
      <w:lvlJc w:val="left"/>
      <w:pPr>
        <w:tabs>
          <w:tab w:val="num" w:pos="6480"/>
        </w:tabs>
        <w:ind w:left="6480" w:hanging="360"/>
      </w:pPr>
    </w:lvl>
  </w:abstractNum>
  <w:num w:numId="1">
    <w:abstractNumId w:val="24"/>
  </w:num>
  <w:num w:numId="2">
    <w:abstractNumId w:val="4"/>
  </w:num>
  <w:num w:numId="3">
    <w:abstractNumId w:val="14"/>
  </w:num>
  <w:num w:numId="4">
    <w:abstractNumId w:val="26"/>
  </w:num>
  <w:num w:numId="5">
    <w:abstractNumId w:val="9"/>
  </w:num>
  <w:num w:numId="6">
    <w:abstractNumId w:val="12"/>
  </w:num>
  <w:num w:numId="7">
    <w:abstractNumId w:val="7"/>
  </w:num>
  <w:num w:numId="8">
    <w:abstractNumId w:val="18"/>
  </w:num>
  <w:num w:numId="9">
    <w:abstractNumId w:val="25"/>
  </w:num>
  <w:num w:numId="10">
    <w:abstractNumId w:val="23"/>
  </w:num>
  <w:num w:numId="11">
    <w:abstractNumId w:val="22"/>
  </w:num>
  <w:num w:numId="12">
    <w:abstractNumId w:val="10"/>
  </w:num>
  <w:num w:numId="13">
    <w:abstractNumId w:val="21"/>
  </w:num>
  <w:num w:numId="14">
    <w:abstractNumId w:val="11"/>
  </w:num>
  <w:num w:numId="15">
    <w:abstractNumId w:val="16"/>
  </w:num>
  <w:num w:numId="16">
    <w:abstractNumId w:val="0"/>
  </w:num>
  <w:num w:numId="17">
    <w:abstractNumId w:val="19"/>
  </w:num>
  <w:num w:numId="18">
    <w:abstractNumId w:val="28"/>
  </w:num>
  <w:num w:numId="19">
    <w:abstractNumId w:val="27"/>
  </w:num>
  <w:num w:numId="20">
    <w:abstractNumId w:val="6"/>
  </w:num>
  <w:num w:numId="21">
    <w:abstractNumId w:val="5"/>
  </w:num>
  <w:num w:numId="22">
    <w:abstractNumId w:val="2"/>
  </w:num>
  <w:num w:numId="23">
    <w:abstractNumId w:val="13"/>
  </w:num>
  <w:num w:numId="24">
    <w:abstractNumId w:val="20"/>
  </w:num>
  <w:num w:numId="25">
    <w:abstractNumId w:val="17"/>
  </w:num>
  <w:num w:numId="26">
    <w:abstractNumId w:val="3"/>
  </w:num>
  <w:num w:numId="27">
    <w:abstractNumId w:val="8"/>
  </w:num>
  <w:num w:numId="28">
    <w:abstractNumId w:val="15"/>
  </w:num>
  <w:num w:numId="2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E0"/>
    <w:rsid w:val="00003766"/>
    <w:rsid w:val="0000410D"/>
    <w:rsid w:val="000043FE"/>
    <w:rsid w:val="00011826"/>
    <w:rsid w:val="0001781D"/>
    <w:rsid w:val="00022D8D"/>
    <w:rsid w:val="00041B5D"/>
    <w:rsid w:val="0004559A"/>
    <w:rsid w:val="00045B9E"/>
    <w:rsid w:val="0004685A"/>
    <w:rsid w:val="00046A1F"/>
    <w:rsid w:val="000479B2"/>
    <w:rsid w:val="000522EB"/>
    <w:rsid w:val="000557C9"/>
    <w:rsid w:val="000603F9"/>
    <w:rsid w:val="000619EA"/>
    <w:rsid w:val="000645CD"/>
    <w:rsid w:val="000665E0"/>
    <w:rsid w:val="00071AED"/>
    <w:rsid w:val="000721C0"/>
    <w:rsid w:val="000768DF"/>
    <w:rsid w:val="0008183E"/>
    <w:rsid w:val="00085666"/>
    <w:rsid w:val="00087062"/>
    <w:rsid w:val="00090139"/>
    <w:rsid w:val="000A46E6"/>
    <w:rsid w:val="000A5EF8"/>
    <w:rsid w:val="000B02AA"/>
    <w:rsid w:val="000B303E"/>
    <w:rsid w:val="000B335E"/>
    <w:rsid w:val="000B3890"/>
    <w:rsid w:val="000B4867"/>
    <w:rsid w:val="000C0E94"/>
    <w:rsid w:val="000C35E9"/>
    <w:rsid w:val="000C3AFE"/>
    <w:rsid w:val="000D0279"/>
    <w:rsid w:val="000D107A"/>
    <w:rsid w:val="000D3B76"/>
    <w:rsid w:val="000D4271"/>
    <w:rsid w:val="000D59C9"/>
    <w:rsid w:val="000E1E7F"/>
    <w:rsid w:val="000E4FD0"/>
    <w:rsid w:val="000E77E9"/>
    <w:rsid w:val="000F092F"/>
    <w:rsid w:val="00107E7D"/>
    <w:rsid w:val="001104F2"/>
    <w:rsid w:val="001109C3"/>
    <w:rsid w:val="0011309A"/>
    <w:rsid w:val="00115F02"/>
    <w:rsid w:val="00116591"/>
    <w:rsid w:val="00124617"/>
    <w:rsid w:val="00125EA3"/>
    <w:rsid w:val="00135139"/>
    <w:rsid w:val="0013631E"/>
    <w:rsid w:val="001405AF"/>
    <w:rsid w:val="00141500"/>
    <w:rsid w:val="00144B82"/>
    <w:rsid w:val="0015013E"/>
    <w:rsid w:val="001555CF"/>
    <w:rsid w:val="00162FCF"/>
    <w:rsid w:val="00170BB3"/>
    <w:rsid w:val="001726F3"/>
    <w:rsid w:val="00180277"/>
    <w:rsid w:val="00180F84"/>
    <w:rsid w:val="00182E35"/>
    <w:rsid w:val="00184556"/>
    <w:rsid w:val="001876AB"/>
    <w:rsid w:val="00191465"/>
    <w:rsid w:val="00191EC0"/>
    <w:rsid w:val="00192C8E"/>
    <w:rsid w:val="00193D34"/>
    <w:rsid w:val="001A6B35"/>
    <w:rsid w:val="001A6BB8"/>
    <w:rsid w:val="001B53EE"/>
    <w:rsid w:val="001B5D7B"/>
    <w:rsid w:val="001C30AF"/>
    <w:rsid w:val="001C46EE"/>
    <w:rsid w:val="001C65C8"/>
    <w:rsid w:val="001C6708"/>
    <w:rsid w:val="001D1375"/>
    <w:rsid w:val="001D3B78"/>
    <w:rsid w:val="001E0A4E"/>
    <w:rsid w:val="001E1BFC"/>
    <w:rsid w:val="001E3967"/>
    <w:rsid w:val="001F3446"/>
    <w:rsid w:val="001F3E19"/>
    <w:rsid w:val="001F5E14"/>
    <w:rsid w:val="001F60B8"/>
    <w:rsid w:val="00202F7A"/>
    <w:rsid w:val="00205C3B"/>
    <w:rsid w:val="00205D9D"/>
    <w:rsid w:val="00211296"/>
    <w:rsid w:val="00211A4C"/>
    <w:rsid w:val="00213494"/>
    <w:rsid w:val="00213DC8"/>
    <w:rsid w:val="002143BA"/>
    <w:rsid w:val="0022427A"/>
    <w:rsid w:val="00226968"/>
    <w:rsid w:val="002305BF"/>
    <w:rsid w:val="00231225"/>
    <w:rsid w:val="00234DFA"/>
    <w:rsid w:val="00234ED8"/>
    <w:rsid w:val="00240AE4"/>
    <w:rsid w:val="00242778"/>
    <w:rsid w:val="00243BA0"/>
    <w:rsid w:val="002460B5"/>
    <w:rsid w:val="0025161B"/>
    <w:rsid w:val="00264BC4"/>
    <w:rsid w:val="002759C1"/>
    <w:rsid w:val="00275E3F"/>
    <w:rsid w:val="00276BEB"/>
    <w:rsid w:val="00280884"/>
    <w:rsid w:val="00280C9B"/>
    <w:rsid w:val="00281702"/>
    <w:rsid w:val="00283EDE"/>
    <w:rsid w:val="00284BFB"/>
    <w:rsid w:val="002862A3"/>
    <w:rsid w:val="00286535"/>
    <w:rsid w:val="00290CA6"/>
    <w:rsid w:val="00291BAC"/>
    <w:rsid w:val="00292247"/>
    <w:rsid w:val="002929A3"/>
    <w:rsid w:val="002934AD"/>
    <w:rsid w:val="00293518"/>
    <w:rsid w:val="002940CD"/>
    <w:rsid w:val="002A086F"/>
    <w:rsid w:val="002A334F"/>
    <w:rsid w:val="002A49A9"/>
    <w:rsid w:val="002A52AA"/>
    <w:rsid w:val="002B1EE3"/>
    <w:rsid w:val="002B4B6E"/>
    <w:rsid w:val="002B4CB1"/>
    <w:rsid w:val="002B7673"/>
    <w:rsid w:val="002C04F5"/>
    <w:rsid w:val="002C5577"/>
    <w:rsid w:val="002C5C66"/>
    <w:rsid w:val="002C7493"/>
    <w:rsid w:val="002C76BE"/>
    <w:rsid w:val="002C7C22"/>
    <w:rsid w:val="002D0F37"/>
    <w:rsid w:val="002D142B"/>
    <w:rsid w:val="002D3A62"/>
    <w:rsid w:val="002D4EDD"/>
    <w:rsid w:val="002D648E"/>
    <w:rsid w:val="002D7415"/>
    <w:rsid w:val="002E2324"/>
    <w:rsid w:val="002E24D7"/>
    <w:rsid w:val="002E4EC7"/>
    <w:rsid w:val="002E7D2B"/>
    <w:rsid w:val="002F3CC9"/>
    <w:rsid w:val="002F521D"/>
    <w:rsid w:val="002F7430"/>
    <w:rsid w:val="003017D7"/>
    <w:rsid w:val="003022C5"/>
    <w:rsid w:val="003046F6"/>
    <w:rsid w:val="00305698"/>
    <w:rsid w:val="00326F25"/>
    <w:rsid w:val="00330745"/>
    <w:rsid w:val="0033186D"/>
    <w:rsid w:val="00333612"/>
    <w:rsid w:val="00335F92"/>
    <w:rsid w:val="00336153"/>
    <w:rsid w:val="003404D4"/>
    <w:rsid w:val="00343C34"/>
    <w:rsid w:val="003471EA"/>
    <w:rsid w:val="00352B07"/>
    <w:rsid w:val="00360808"/>
    <w:rsid w:val="00360FEA"/>
    <w:rsid w:val="003615B5"/>
    <w:rsid w:val="00364A60"/>
    <w:rsid w:val="00364CA2"/>
    <w:rsid w:val="00367AF7"/>
    <w:rsid w:val="00371E7D"/>
    <w:rsid w:val="003723E0"/>
    <w:rsid w:val="0037383D"/>
    <w:rsid w:val="0038090A"/>
    <w:rsid w:val="00383BDF"/>
    <w:rsid w:val="00386287"/>
    <w:rsid w:val="00386432"/>
    <w:rsid w:val="00396C7B"/>
    <w:rsid w:val="00397674"/>
    <w:rsid w:val="003A030D"/>
    <w:rsid w:val="003A2F01"/>
    <w:rsid w:val="003A4BE1"/>
    <w:rsid w:val="003A5F23"/>
    <w:rsid w:val="003A6368"/>
    <w:rsid w:val="003B06D1"/>
    <w:rsid w:val="003B33CC"/>
    <w:rsid w:val="003B6B5E"/>
    <w:rsid w:val="003B6F26"/>
    <w:rsid w:val="003C2E6C"/>
    <w:rsid w:val="003C48BE"/>
    <w:rsid w:val="003C553E"/>
    <w:rsid w:val="003D09BA"/>
    <w:rsid w:val="003D1271"/>
    <w:rsid w:val="003D40A3"/>
    <w:rsid w:val="003D4E43"/>
    <w:rsid w:val="003D5A75"/>
    <w:rsid w:val="003D605F"/>
    <w:rsid w:val="003D6697"/>
    <w:rsid w:val="003D7479"/>
    <w:rsid w:val="003F79A9"/>
    <w:rsid w:val="003F7CFA"/>
    <w:rsid w:val="00400F28"/>
    <w:rsid w:val="004034B2"/>
    <w:rsid w:val="00404787"/>
    <w:rsid w:val="00406391"/>
    <w:rsid w:val="00407595"/>
    <w:rsid w:val="0040773E"/>
    <w:rsid w:val="00414C28"/>
    <w:rsid w:val="0041702F"/>
    <w:rsid w:val="00421501"/>
    <w:rsid w:val="00427CBF"/>
    <w:rsid w:val="0043340B"/>
    <w:rsid w:val="00445280"/>
    <w:rsid w:val="00445E7C"/>
    <w:rsid w:val="004463BA"/>
    <w:rsid w:val="00447A06"/>
    <w:rsid w:val="00451E5E"/>
    <w:rsid w:val="00457429"/>
    <w:rsid w:val="0046576E"/>
    <w:rsid w:val="00472ABB"/>
    <w:rsid w:val="0047542D"/>
    <w:rsid w:val="00477D8A"/>
    <w:rsid w:val="004812FA"/>
    <w:rsid w:val="0048348B"/>
    <w:rsid w:val="0048715B"/>
    <w:rsid w:val="004929F1"/>
    <w:rsid w:val="004A21E1"/>
    <w:rsid w:val="004B0BED"/>
    <w:rsid w:val="004B24D1"/>
    <w:rsid w:val="004B672A"/>
    <w:rsid w:val="004B6A98"/>
    <w:rsid w:val="004B6BF6"/>
    <w:rsid w:val="004B70BF"/>
    <w:rsid w:val="004C21EA"/>
    <w:rsid w:val="004C233A"/>
    <w:rsid w:val="004C3A41"/>
    <w:rsid w:val="004D1480"/>
    <w:rsid w:val="004D2019"/>
    <w:rsid w:val="004D27D7"/>
    <w:rsid w:val="004E026F"/>
    <w:rsid w:val="004E0631"/>
    <w:rsid w:val="004E092B"/>
    <w:rsid w:val="004E36AE"/>
    <w:rsid w:val="004E3BC1"/>
    <w:rsid w:val="004E54FB"/>
    <w:rsid w:val="004E5D80"/>
    <w:rsid w:val="004E634E"/>
    <w:rsid w:val="004F1756"/>
    <w:rsid w:val="004F2A73"/>
    <w:rsid w:val="004F6124"/>
    <w:rsid w:val="00512ABB"/>
    <w:rsid w:val="00516241"/>
    <w:rsid w:val="0051795F"/>
    <w:rsid w:val="00517999"/>
    <w:rsid w:val="00520057"/>
    <w:rsid w:val="00520EB1"/>
    <w:rsid w:val="00521CB4"/>
    <w:rsid w:val="005228DD"/>
    <w:rsid w:val="0052329F"/>
    <w:rsid w:val="005252E0"/>
    <w:rsid w:val="005332B2"/>
    <w:rsid w:val="00533641"/>
    <w:rsid w:val="00533CAB"/>
    <w:rsid w:val="00534C50"/>
    <w:rsid w:val="00537EBF"/>
    <w:rsid w:val="005418DD"/>
    <w:rsid w:val="00542136"/>
    <w:rsid w:val="00543B6F"/>
    <w:rsid w:val="005551B0"/>
    <w:rsid w:val="00562FA7"/>
    <w:rsid w:val="00564012"/>
    <w:rsid w:val="0056447F"/>
    <w:rsid w:val="00564DAA"/>
    <w:rsid w:val="00567192"/>
    <w:rsid w:val="0056766D"/>
    <w:rsid w:val="0056783D"/>
    <w:rsid w:val="00571A92"/>
    <w:rsid w:val="005720B7"/>
    <w:rsid w:val="0057294C"/>
    <w:rsid w:val="00582E06"/>
    <w:rsid w:val="00584FDA"/>
    <w:rsid w:val="005859DA"/>
    <w:rsid w:val="005923F5"/>
    <w:rsid w:val="00592DA9"/>
    <w:rsid w:val="005939BE"/>
    <w:rsid w:val="00594583"/>
    <w:rsid w:val="0059692F"/>
    <w:rsid w:val="005A0092"/>
    <w:rsid w:val="005B17A7"/>
    <w:rsid w:val="005B2F85"/>
    <w:rsid w:val="005B3853"/>
    <w:rsid w:val="005B3949"/>
    <w:rsid w:val="005B4C8E"/>
    <w:rsid w:val="005B6967"/>
    <w:rsid w:val="005C23B0"/>
    <w:rsid w:val="005C3438"/>
    <w:rsid w:val="005D087C"/>
    <w:rsid w:val="005D30E7"/>
    <w:rsid w:val="005D3C1A"/>
    <w:rsid w:val="005D59EE"/>
    <w:rsid w:val="005D5AF3"/>
    <w:rsid w:val="005D7268"/>
    <w:rsid w:val="005D7E3F"/>
    <w:rsid w:val="005E17EC"/>
    <w:rsid w:val="005F588A"/>
    <w:rsid w:val="00600910"/>
    <w:rsid w:val="00603BDD"/>
    <w:rsid w:val="00607CB6"/>
    <w:rsid w:val="00613CE0"/>
    <w:rsid w:val="00617897"/>
    <w:rsid w:val="0062261A"/>
    <w:rsid w:val="006316BF"/>
    <w:rsid w:val="00631B6D"/>
    <w:rsid w:val="0063231F"/>
    <w:rsid w:val="00632FBB"/>
    <w:rsid w:val="006343BA"/>
    <w:rsid w:val="00640410"/>
    <w:rsid w:val="006406C3"/>
    <w:rsid w:val="0064253A"/>
    <w:rsid w:val="00642BE2"/>
    <w:rsid w:val="00644731"/>
    <w:rsid w:val="006479BA"/>
    <w:rsid w:val="00650E14"/>
    <w:rsid w:val="00656F96"/>
    <w:rsid w:val="00661523"/>
    <w:rsid w:val="006655D5"/>
    <w:rsid w:val="00665BFE"/>
    <w:rsid w:val="00671F19"/>
    <w:rsid w:val="00682E04"/>
    <w:rsid w:val="00685BFB"/>
    <w:rsid w:val="00686CDB"/>
    <w:rsid w:val="006917C8"/>
    <w:rsid w:val="00697591"/>
    <w:rsid w:val="006A6CFE"/>
    <w:rsid w:val="006A70B5"/>
    <w:rsid w:val="006B05BA"/>
    <w:rsid w:val="006B22C5"/>
    <w:rsid w:val="006B3078"/>
    <w:rsid w:val="006B50C7"/>
    <w:rsid w:val="006C0600"/>
    <w:rsid w:val="006C2C79"/>
    <w:rsid w:val="006C3322"/>
    <w:rsid w:val="006C535D"/>
    <w:rsid w:val="006C6106"/>
    <w:rsid w:val="006C6320"/>
    <w:rsid w:val="006D1BD5"/>
    <w:rsid w:val="006D2441"/>
    <w:rsid w:val="006D57EE"/>
    <w:rsid w:val="006E1580"/>
    <w:rsid w:val="006E34BF"/>
    <w:rsid w:val="006E6C34"/>
    <w:rsid w:val="006F0B52"/>
    <w:rsid w:val="006F108B"/>
    <w:rsid w:val="006F382D"/>
    <w:rsid w:val="006F518E"/>
    <w:rsid w:val="006F6A29"/>
    <w:rsid w:val="0070005F"/>
    <w:rsid w:val="00715AB4"/>
    <w:rsid w:val="00717B2A"/>
    <w:rsid w:val="007266F0"/>
    <w:rsid w:val="00726911"/>
    <w:rsid w:val="0073571A"/>
    <w:rsid w:val="00737098"/>
    <w:rsid w:val="00742CD2"/>
    <w:rsid w:val="007541BD"/>
    <w:rsid w:val="0075565E"/>
    <w:rsid w:val="00756FA2"/>
    <w:rsid w:val="00760346"/>
    <w:rsid w:val="007655DD"/>
    <w:rsid w:val="0077096E"/>
    <w:rsid w:val="00772892"/>
    <w:rsid w:val="007728BE"/>
    <w:rsid w:val="0077463A"/>
    <w:rsid w:val="00775460"/>
    <w:rsid w:val="00775F3F"/>
    <w:rsid w:val="00776051"/>
    <w:rsid w:val="00776A53"/>
    <w:rsid w:val="00781580"/>
    <w:rsid w:val="00784ADF"/>
    <w:rsid w:val="00784FA0"/>
    <w:rsid w:val="00787F74"/>
    <w:rsid w:val="007909E3"/>
    <w:rsid w:val="007914A0"/>
    <w:rsid w:val="00792633"/>
    <w:rsid w:val="007A04F4"/>
    <w:rsid w:val="007A275E"/>
    <w:rsid w:val="007A511F"/>
    <w:rsid w:val="007B018F"/>
    <w:rsid w:val="007B20FD"/>
    <w:rsid w:val="007B2BA4"/>
    <w:rsid w:val="007B3F05"/>
    <w:rsid w:val="007B6F6B"/>
    <w:rsid w:val="007C1C37"/>
    <w:rsid w:val="007C6D4B"/>
    <w:rsid w:val="007D0E6B"/>
    <w:rsid w:val="007D25C7"/>
    <w:rsid w:val="007D5749"/>
    <w:rsid w:val="007D63EF"/>
    <w:rsid w:val="007D7707"/>
    <w:rsid w:val="007E0FDB"/>
    <w:rsid w:val="007E3F50"/>
    <w:rsid w:val="007E6B56"/>
    <w:rsid w:val="007F3E01"/>
    <w:rsid w:val="007F7435"/>
    <w:rsid w:val="00800259"/>
    <w:rsid w:val="00803205"/>
    <w:rsid w:val="00803749"/>
    <w:rsid w:val="00803A5B"/>
    <w:rsid w:val="008121EB"/>
    <w:rsid w:val="00825ECC"/>
    <w:rsid w:val="00830AB3"/>
    <w:rsid w:val="00831DD9"/>
    <w:rsid w:val="008339F0"/>
    <w:rsid w:val="00837FB9"/>
    <w:rsid w:val="008410E1"/>
    <w:rsid w:val="0084576C"/>
    <w:rsid w:val="008521A1"/>
    <w:rsid w:val="00856B58"/>
    <w:rsid w:val="00863D31"/>
    <w:rsid w:val="00863D60"/>
    <w:rsid w:val="00864C94"/>
    <w:rsid w:val="00865039"/>
    <w:rsid w:val="0087513C"/>
    <w:rsid w:val="008760BF"/>
    <w:rsid w:val="008833C6"/>
    <w:rsid w:val="00886696"/>
    <w:rsid w:val="00890A67"/>
    <w:rsid w:val="00897A03"/>
    <w:rsid w:val="008A5342"/>
    <w:rsid w:val="008A7DCE"/>
    <w:rsid w:val="008B00E6"/>
    <w:rsid w:val="008B0E9D"/>
    <w:rsid w:val="008B15E5"/>
    <w:rsid w:val="008B7043"/>
    <w:rsid w:val="008C3888"/>
    <w:rsid w:val="008C4224"/>
    <w:rsid w:val="008C43D2"/>
    <w:rsid w:val="008C5666"/>
    <w:rsid w:val="008C711A"/>
    <w:rsid w:val="008D2FA8"/>
    <w:rsid w:val="008D580B"/>
    <w:rsid w:val="008D760F"/>
    <w:rsid w:val="008E1EE6"/>
    <w:rsid w:val="008E4443"/>
    <w:rsid w:val="008E7CAE"/>
    <w:rsid w:val="008F0B65"/>
    <w:rsid w:val="008F1ED0"/>
    <w:rsid w:val="00903143"/>
    <w:rsid w:val="00905550"/>
    <w:rsid w:val="00907DC0"/>
    <w:rsid w:val="0091117D"/>
    <w:rsid w:val="00914CF4"/>
    <w:rsid w:val="00915B98"/>
    <w:rsid w:val="009160EB"/>
    <w:rsid w:val="009170E6"/>
    <w:rsid w:val="009206BE"/>
    <w:rsid w:val="00922CD8"/>
    <w:rsid w:val="00925C27"/>
    <w:rsid w:val="00926089"/>
    <w:rsid w:val="00941F7D"/>
    <w:rsid w:val="009420B9"/>
    <w:rsid w:val="00946DB6"/>
    <w:rsid w:val="00952637"/>
    <w:rsid w:val="00952719"/>
    <w:rsid w:val="00953E7F"/>
    <w:rsid w:val="00954A04"/>
    <w:rsid w:val="00957DE3"/>
    <w:rsid w:val="00966EB3"/>
    <w:rsid w:val="00987ABB"/>
    <w:rsid w:val="009919C8"/>
    <w:rsid w:val="00994631"/>
    <w:rsid w:val="009A074D"/>
    <w:rsid w:val="009A07E7"/>
    <w:rsid w:val="009A2456"/>
    <w:rsid w:val="009B1574"/>
    <w:rsid w:val="009C2E18"/>
    <w:rsid w:val="009D30ED"/>
    <w:rsid w:val="009E0A5A"/>
    <w:rsid w:val="009E37F7"/>
    <w:rsid w:val="009F228E"/>
    <w:rsid w:val="009F2C89"/>
    <w:rsid w:val="009F7386"/>
    <w:rsid w:val="00A05DC4"/>
    <w:rsid w:val="00A1690D"/>
    <w:rsid w:val="00A2000A"/>
    <w:rsid w:val="00A238DA"/>
    <w:rsid w:val="00A339FC"/>
    <w:rsid w:val="00A37D81"/>
    <w:rsid w:val="00A37DE3"/>
    <w:rsid w:val="00A4139D"/>
    <w:rsid w:val="00A42B73"/>
    <w:rsid w:val="00A461CC"/>
    <w:rsid w:val="00A46F4F"/>
    <w:rsid w:val="00A525FD"/>
    <w:rsid w:val="00A52F46"/>
    <w:rsid w:val="00A53CD6"/>
    <w:rsid w:val="00A5617F"/>
    <w:rsid w:val="00A60E42"/>
    <w:rsid w:val="00A65A28"/>
    <w:rsid w:val="00A6724E"/>
    <w:rsid w:val="00A7373D"/>
    <w:rsid w:val="00A806B6"/>
    <w:rsid w:val="00A82B77"/>
    <w:rsid w:val="00A84332"/>
    <w:rsid w:val="00A84CE2"/>
    <w:rsid w:val="00A85279"/>
    <w:rsid w:val="00A85A2D"/>
    <w:rsid w:val="00A8609F"/>
    <w:rsid w:val="00A92D19"/>
    <w:rsid w:val="00A9585A"/>
    <w:rsid w:val="00AA1B3D"/>
    <w:rsid w:val="00AA269D"/>
    <w:rsid w:val="00AA5381"/>
    <w:rsid w:val="00AA6F24"/>
    <w:rsid w:val="00AA7D4A"/>
    <w:rsid w:val="00AB4F07"/>
    <w:rsid w:val="00AB7D5E"/>
    <w:rsid w:val="00AB7E2E"/>
    <w:rsid w:val="00AC12D3"/>
    <w:rsid w:val="00AC2E91"/>
    <w:rsid w:val="00AC301D"/>
    <w:rsid w:val="00AD0297"/>
    <w:rsid w:val="00AD3576"/>
    <w:rsid w:val="00AD4EAF"/>
    <w:rsid w:val="00AD6BA1"/>
    <w:rsid w:val="00AE1136"/>
    <w:rsid w:val="00AE30AC"/>
    <w:rsid w:val="00AE5721"/>
    <w:rsid w:val="00AE609E"/>
    <w:rsid w:val="00AF2CE8"/>
    <w:rsid w:val="00AF3FBD"/>
    <w:rsid w:val="00B03E64"/>
    <w:rsid w:val="00B07E09"/>
    <w:rsid w:val="00B11303"/>
    <w:rsid w:val="00B14EFC"/>
    <w:rsid w:val="00B15EA4"/>
    <w:rsid w:val="00B1723F"/>
    <w:rsid w:val="00B21957"/>
    <w:rsid w:val="00B22247"/>
    <w:rsid w:val="00B234D4"/>
    <w:rsid w:val="00B25935"/>
    <w:rsid w:val="00B3167B"/>
    <w:rsid w:val="00B33958"/>
    <w:rsid w:val="00B356D3"/>
    <w:rsid w:val="00B36BDC"/>
    <w:rsid w:val="00B3759B"/>
    <w:rsid w:val="00B40B98"/>
    <w:rsid w:val="00B41793"/>
    <w:rsid w:val="00B428FF"/>
    <w:rsid w:val="00B45A5B"/>
    <w:rsid w:val="00B63667"/>
    <w:rsid w:val="00B66021"/>
    <w:rsid w:val="00B66D15"/>
    <w:rsid w:val="00B705C0"/>
    <w:rsid w:val="00B74885"/>
    <w:rsid w:val="00B77B50"/>
    <w:rsid w:val="00B825C1"/>
    <w:rsid w:val="00B90A46"/>
    <w:rsid w:val="00B966C9"/>
    <w:rsid w:val="00BA0BC8"/>
    <w:rsid w:val="00BA4330"/>
    <w:rsid w:val="00BA4509"/>
    <w:rsid w:val="00BB487C"/>
    <w:rsid w:val="00BB55E4"/>
    <w:rsid w:val="00BB5F07"/>
    <w:rsid w:val="00BB6C76"/>
    <w:rsid w:val="00BC18BF"/>
    <w:rsid w:val="00BC37FE"/>
    <w:rsid w:val="00BC3FCA"/>
    <w:rsid w:val="00BD19E7"/>
    <w:rsid w:val="00BE4368"/>
    <w:rsid w:val="00BE5B06"/>
    <w:rsid w:val="00BF0147"/>
    <w:rsid w:val="00BF0880"/>
    <w:rsid w:val="00BF2A40"/>
    <w:rsid w:val="00BF3761"/>
    <w:rsid w:val="00BF3E7D"/>
    <w:rsid w:val="00BF53E0"/>
    <w:rsid w:val="00BF6303"/>
    <w:rsid w:val="00BF760B"/>
    <w:rsid w:val="00C0759B"/>
    <w:rsid w:val="00C10099"/>
    <w:rsid w:val="00C12BC8"/>
    <w:rsid w:val="00C1531F"/>
    <w:rsid w:val="00C23693"/>
    <w:rsid w:val="00C24C0B"/>
    <w:rsid w:val="00C24D77"/>
    <w:rsid w:val="00C318A7"/>
    <w:rsid w:val="00C35361"/>
    <w:rsid w:val="00C36711"/>
    <w:rsid w:val="00C41123"/>
    <w:rsid w:val="00C431B8"/>
    <w:rsid w:val="00C51BE7"/>
    <w:rsid w:val="00C55610"/>
    <w:rsid w:val="00C55E07"/>
    <w:rsid w:val="00C5640F"/>
    <w:rsid w:val="00C6140C"/>
    <w:rsid w:val="00C64637"/>
    <w:rsid w:val="00C654BF"/>
    <w:rsid w:val="00C66F50"/>
    <w:rsid w:val="00C672BA"/>
    <w:rsid w:val="00C678DE"/>
    <w:rsid w:val="00C7653D"/>
    <w:rsid w:val="00C804E9"/>
    <w:rsid w:val="00C807FC"/>
    <w:rsid w:val="00C8173D"/>
    <w:rsid w:val="00C81BAD"/>
    <w:rsid w:val="00C82E6E"/>
    <w:rsid w:val="00C86686"/>
    <w:rsid w:val="00C87E5B"/>
    <w:rsid w:val="00C87F79"/>
    <w:rsid w:val="00C94F8C"/>
    <w:rsid w:val="00CA24EC"/>
    <w:rsid w:val="00CA4C76"/>
    <w:rsid w:val="00CA57AD"/>
    <w:rsid w:val="00CA6A67"/>
    <w:rsid w:val="00CA7CDB"/>
    <w:rsid w:val="00CB2329"/>
    <w:rsid w:val="00CB2F30"/>
    <w:rsid w:val="00CB3823"/>
    <w:rsid w:val="00CB3931"/>
    <w:rsid w:val="00CB4404"/>
    <w:rsid w:val="00CB4725"/>
    <w:rsid w:val="00CB4EA0"/>
    <w:rsid w:val="00CC05EB"/>
    <w:rsid w:val="00CC0A70"/>
    <w:rsid w:val="00CC4073"/>
    <w:rsid w:val="00CC4945"/>
    <w:rsid w:val="00CC6D2E"/>
    <w:rsid w:val="00CD13BB"/>
    <w:rsid w:val="00CD3600"/>
    <w:rsid w:val="00CD3727"/>
    <w:rsid w:val="00CF2A9C"/>
    <w:rsid w:val="00CF6A30"/>
    <w:rsid w:val="00D014B0"/>
    <w:rsid w:val="00D02241"/>
    <w:rsid w:val="00D0239F"/>
    <w:rsid w:val="00D11431"/>
    <w:rsid w:val="00D14FCA"/>
    <w:rsid w:val="00D21830"/>
    <w:rsid w:val="00D21BB4"/>
    <w:rsid w:val="00D31904"/>
    <w:rsid w:val="00D35A1F"/>
    <w:rsid w:val="00D37693"/>
    <w:rsid w:val="00D410AC"/>
    <w:rsid w:val="00D41F7D"/>
    <w:rsid w:val="00D4297D"/>
    <w:rsid w:val="00D433E1"/>
    <w:rsid w:val="00D44424"/>
    <w:rsid w:val="00D455BB"/>
    <w:rsid w:val="00D47BFA"/>
    <w:rsid w:val="00D55498"/>
    <w:rsid w:val="00D57990"/>
    <w:rsid w:val="00D60337"/>
    <w:rsid w:val="00D611F2"/>
    <w:rsid w:val="00D619BD"/>
    <w:rsid w:val="00D74271"/>
    <w:rsid w:val="00D74791"/>
    <w:rsid w:val="00D76F87"/>
    <w:rsid w:val="00D80156"/>
    <w:rsid w:val="00D802FF"/>
    <w:rsid w:val="00D82010"/>
    <w:rsid w:val="00D85BEC"/>
    <w:rsid w:val="00D863FA"/>
    <w:rsid w:val="00D87713"/>
    <w:rsid w:val="00D91E58"/>
    <w:rsid w:val="00D92AAA"/>
    <w:rsid w:val="00DA144A"/>
    <w:rsid w:val="00DA17A4"/>
    <w:rsid w:val="00DA7C2D"/>
    <w:rsid w:val="00DB046E"/>
    <w:rsid w:val="00DB1F8D"/>
    <w:rsid w:val="00DB225A"/>
    <w:rsid w:val="00DB481B"/>
    <w:rsid w:val="00DB6989"/>
    <w:rsid w:val="00DB74FD"/>
    <w:rsid w:val="00DC45B0"/>
    <w:rsid w:val="00DD23B0"/>
    <w:rsid w:val="00DD6154"/>
    <w:rsid w:val="00DD73E0"/>
    <w:rsid w:val="00DD7968"/>
    <w:rsid w:val="00DE1C69"/>
    <w:rsid w:val="00DE310F"/>
    <w:rsid w:val="00DE3D25"/>
    <w:rsid w:val="00DF55AB"/>
    <w:rsid w:val="00E025ED"/>
    <w:rsid w:val="00E02B94"/>
    <w:rsid w:val="00E12420"/>
    <w:rsid w:val="00E129D1"/>
    <w:rsid w:val="00E13B94"/>
    <w:rsid w:val="00E14D86"/>
    <w:rsid w:val="00E1514E"/>
    <w:rsid w:val="00E165FD"/>
    <w:rsid w:val="00E21E75"/>
    <w:rsid w:val="00E2470B"/>
    <w:rsid w:val="00E2518D"/>
    <w:rsid w:val="00E265EF"/>
    <w:rsid w:val="00E3022A"/>
    <w:rsid w:val="00E3084D"/>
    <w:rsid w:val="00E318AF"/>
    <w:rsid w:val="00E334C0"/>
    <w:rsid w:val="00E406B5"/>
    <w:rsid w:val="00E4120F"/>
    <w:rsid w:val="00E4649F"/>
    <w:rsid w:val="00E54AC3"/>
    <w:rsid w:val="00E609DE"/>
    <w:rsid w:val="00E6126F"/>
    <w:rsid w:val="00E619D8"/>
    <w:rsid w:val="00E620C4"/>
    <w:rsid w:val="00E63D1F"/>
    <w:rsid w:val="00E64BAB"/>
    <w:rsid w:val="00E65110"/>
    <w:rsid w:val="00E70752"/>
    <w:rsid w:val="00E7412B"/>
    <w:rsid w:val="00E74F0B"/>
    <w:rsid w:val="00E822F7"/>
    <w:rsid w:val="00E83652"/>
    <w:rsid w:val="00E84345"/>
    <w:rsid w:val="00E8541B"/>
    <w:rsid w:val="00E876BA"/>
    <w:rsid w:val="00E96AC8"/>
    <w:rsid w:val="00E97B99"/>
    <w:rsid w:val="00EA2304"/>
    <w:rsid w:val="00EA326E"/>
    <w:rsid w:val="00EB15C0"/>
    <w:rsid w:val="00EB168C"/>
    <w:rsid w:val="00EB1D5C"/>
    <w:rsid w:val="00EC146C"/>
    <w:rsid w:val="00EC512D"/>
    <w:rsid w:val="00ED02FC"/>
    <w:rsid w:val="00ED0A97"/>
    <w:rsid w:val="00ED12A1"/>
    <w:rsid w:val="00ED1FB1"/>
    <w:rsid w:val="00ED4418"/>
    <w:rsid w:val="00ED4713"/>
    <w:rsid w:val="00EE5099"/>
    <w:rsid w:val="00EE6B0F"/>
    <w:rsid w:val="00EE78FC"/>
    <w:rsid w:val="00EF0E64"/>
    <w:rsid w:val="00EF106F"/>
    <w:rsid w:val="00EF763D"/>
    <w:rsid w:val="00F00ABC"/>
    <w:rsid w:val="00F01410"/>
    <w:rsid w:val="00F0287D"/>
    <w:rsid w:val="00F03762"/>
    <w:rsid w:val="00F14F5A"/>
    <w:rsid w:val="00F15914"/>
    <w:rsid w:val="00F16D1B"/>
    <w:rsid w:val="00F17642"/>
    <w:rsid w:val="00F1788D"/>
    <w:rsid w:val="00F2238D"/>
    <w:rsid w:val="00F34478"/>
    <w:rsid w:val="00F460FB"/>
    <w:rsid w:val="00F50449"/>
    <w:rsid w:val="00F52152"/>
    <w:rsid w:val="00F52302"/>
    <w:rsid w:val="00F524E6"/>
    <w:rsid w:val="00F60822"/>
    <w:rsid w:val="00F64DE6"/>
    <w:rsid w:val="00F65CEE"/>
    <w:rsid w:val="00F67AC6"/>
    <w:rsid w:val="00F70F49"/>
    <w:rsid w:val="00F7472D"/>
    <w:rsid w:val="00F75FCD"/>
    <w:rsid w:val="00F81619"/>
    <w:rsid w:val="00F81FB7"/>
    <w:rsid w:val="00F82D2F"/>
    <w:rsid w:val="00F85A95"/>
    <w:rsid w:val="00F93E45"/>
    <w:rsid w:val="00FA24EB"/>
    <w:rsid w:val="00FA26A5"/>
    <w:rsid w:val="00FA28EF"/>
    <w:rsid w:val="00FA5598"/>
    <w:rsid w:val="00FB037B"/>
    <w:rsid w:val="00FB071B"/>
    <w:rsid w:val="00FB23D3"/>
    <w:rsid w:val="00FB3E0F"/>
    <w:rsid w:val="00FB71D5"/>
    <w:rsid w:val="00FC0B33"/>
    <w:rsid w:val="00FC6756"/>
    <w:rsid w:val="00FD00CA"/>
    <w:rsid w:val="00FD3C99"/>
    <w:rsid w:val="00FE0170"/>
    <w:rsid w:val="00FE7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18F50"/>
  <w15:chartTrackingRefBased/>
  <w15:docId w15:val="{1B70BEB1-BFCA-4335-A49E-A71544D4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2E0"/>
  </w:style>
  <w:style w:type="paragraph" w:styleId="Heading1">
    <w:name w:val="heading 1"/>
    <w:basedOn w:val="Normal"/>
    <w:next w:val="Normal"/>
    <w:link w:val="Heading1Char"/>
    <w:uiPriority w:val="9"/>
    <w:qFormat/>
    <w:rsid w:val="00520E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E0FDB"/>
    <w:pPr>
      <w:spacing w:after="0" w:line="240" w:lineRule="auto"/>
    </w:pPr>
    <w:rPr>
      <w:sz w:val="20"/>
      <w:szCs w:val="20"/>
    </w:rPr>
  </w:style>
  <w:style w:type="character" w:customStyle="1" w:styleId="FootnoteTextChar">
    <w:name w:val="Footnote Text Char"/>
    <w:basedOn w:val="DefaultParagraphFont"/>
    <w:link w:val="FootnoteText"/>
    <w:uiPriority w:val="99"/>
    <w:rsid w:val="007E0FDB"/>
    <w:rPr>
      <w:sz w:val="20"/>
      <w:szCs w:val="20"/>
    </w:rPr>
  </w:style>
  <w:style w:type="character" w:styleId="FootnoteReference">
    <w:name w:val="footnote reference"/>
    <w:basedOn w:val="DefaultParagraphFont"/>
    <w:uiPriority w:val="99"/>
    <w:semiHidden/>
    <w:unhideWhenUsed/>
    <w:rsid w:val="007E0FDB"/>
    <w:rPr>
      <w:vertAlign w:val="superscript"/>
    </w:rPr>
  </w:style>
  <w:style w:type="paragraph" w:styleId="ListParagraph">
    <w:name w:val="List Paragraph"/>
    <w:basedOn w:val="Normal"/>
    <w:uiPriority w:val="34"/>
    <w:qFormat/>
    <w:rsid w:val="007E0FDB"/>
    <w:pPr>
      <w:spacing w:after="0" w:line="240" w:lineRule="auto"/>
      <w:ind w:left="720"/>
      <w:contextualSpacing/>
    </w:pPr>
    <w:rPr>
      <w:rFonts w:ascii="Times New Roman" w:eastAsia="Times New Roman" w:hAnsi="Times New Roman" w:cs="Times New Roman"/>
      <w:sz w:val="20"/>
      <w:szCs w:val="20"/>
      <w:lang w:val="en-US"/>
    </w:rPr>
  </w:style>
  <w:style w:type="paragraph" w:styleId="BodyTextIndent2">
    <w:name w:val="Body Text Indent 2"/>
    <w:basedOn w:val="Normal"/>
    <w:link w:val="BodyTextIndent2Char"/>
    <w:uiPriority w:val="99"/>
    <w:semiHidden/>
    <w:unhideWhenUsed/>
    <w:rsid w:val="007E0FDB"/>
    <w:pPr>
      <w:spacing w:after="120" w:line="480" w:lineRule="auto"/>
      <w:ind w:left="283"/>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uiPriority w:val="99"/>
    <w:semiHidden/>
    <w:rsid w:val="007E0FDB"/>
    <w:rPr>
      <w:rFonts w:ascii="Times New Roman" w:eastAsia="Times New Roman" w:hAnsi="Times New Roman" w:cs="Times New Roman"/>
      <w:sz w:val="20"/>
      <w:szCs w:val="20"/>
      <w:lang w:val="en-US"/>
    </w:rPr>
  </w:style>
  <w:style w:type="character" w:styleId="Strong">
    <w:name w:val="Strong"/>
    <w:basedOn w:val="DefaultParagraphFont"/>
    <w:qFormat/>
    <w:rsid w:val="007E0FDB"/>
    <w:rPr>
      <w:b/>
      <w:bCs/>
    </w:rPr>
  </w:style>
  <w:style w:type="table" w:styleId="LightShading-Accent2">
    <w:name w:val="Light Shading Accent 2"/>
    <w:basedOn w:val="TableNormal"/>
    <w:uiPriority w:val="60"/>
    <w:rsid w:val="007E0FDB"/>
    <w:pPr>
      <w:spacing w:after="0" w:line="240" w:lineRule="auto"/>
    </w:pPr>
    <w:rPr>
      <w:color w:val="C45911" w:themeColor="accent2" w:themeShade="BF"/>
      <w:lang w:val="en-US"/>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ableGrid">
    <w:name w:val="Table Grid"/>
    <w:basedOn w:val="TableNormal"/>
    <w:uiPriority w:val="59"/>
    <w:rsid w:val="007E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877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713"/>
  </w:style>
  <w:style w:type="paragraph" w:styleId="Footer">
    <w:name w:val="footer"/>
    <w:basedOn w:val="Normal"/>
    <w:link w:val="FooterChar"/>
    <w:uiPriority w:val="99"/>
    <w:unhideWhenUsed/>
    <w:rsid w:val="00D877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713"/>
  </w:style>
  <w:style w:type="paragraph" w:styleId="NormalWeb">
    <w:name w:val="Normal (Web)"/>
    <w:basedOn w:val="Normal"/>
    <w:uiPriority w:val="99"/>
    <w:semiHidden/>
    <w:unhideWhenUsed/>
    <w:rsid w:val="002E2324"/>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1Char">
    <w:name w:val="Heading 1 Char"/>
    <w:basedOn w:val="DefaultParagraphFont"/>
    <w:link w:val="Heading1"/>
    <w:uiPriority w:val="9"/>
    <w:rsid w:val="00520EB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D2F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406575">
      <w:bodyDiv w:val="1"/>
      <w:marLeft w:val="0"/>
      <w:marRight w:val="0"/>
      <w:marTop w:val="0"/>
      <w:marBottom w:val="0"/>
      <w:divBdr>
        <w:top w:val="none" w:sz="0" w:space="0" w:color="auto"/>
        <w:left w:val="none" w:sz="0" w:space="0" w:color="auto"/>
        <w:bottom w:val="none" w:sz="0" w:space="0" w:color="auto"/>
        <w:right w:val="none" w:sz="0" w:space="0" w:color="auto"/>
      </w:divBdr>
      <w:divsChild>
        <w:div w:id="1749959083">
          <w:marLeft w:val="274"/>
          <w:marRight w:val="0"/>
          <w:marTop w:val="0"/>
          <w:marBottom w:val="0"/>
          <w:divBdr>
            <w:top w:val="none" w:sz="0" w:space="0" w:color="auto"/>
            <w:left w:val="none" w:sz="0" w:space="0" w:color="auto"/>
            <w:bottom w:val="none" w:sz="0" w:space="0" w:color="auto"/>
            <w:right w:val="none" w:sz="0" w:space="0" w:color="auto"/>
          </w:divBdr>
        </w:div>
        <w:div w:id="1870099936">
          <w:marLeft w:val="274"/>
          <w:marRight w:val="0"/>
          <w:marTop w:val="0"/>
          <w:marBottom w:val="0"/>
          <w:divBdr>
            <w:top w:val="none" w:sz="0" w:space="0" w:color="auto"/>
            <w:left w:val="none" w:sz="0" w:space="0" w:color="auto"/>
            <w:bottom w:val="none" w:sz="0" w:space="0" w:color="auto"/>
            <w:right w:val="none" w:sz="0" w:space="0" w:color="auto"/>
          </w:divBdr>
        </w:div>
        <w:div w:id="1174029323">
          <w:marLeft w:val="274"/>
          <w:marRight w:val="0"/>
          <w:marTop w:val="0"/>
          <w:marBottom w:val="0"/>
          <w:divBdr>
            <w:top w:val="none" w:sz="0" w:space="0" w:color="auto"/>
            <w:left w:val="none" w:sz="0" w:space="0" w:color="auto"/>
            <w:bottom w:val="none" w:sz="0" w:space="0" w:color="auto"/>
            <w:right w:val="none" w:sz="0" w:space="0" w:color="auto"/>
          </w:divBdr>
        </w:div>
        <w:div w:id="205529012">
          <w:marLeft w:val="274"/>
          <w:marRight w:val="0"/>
          <w:marTop w:val="0"/>
          <w:marBottom w:val="0"/>
          <w:divBdr>
            <w:top w:val="none" w:sz="0" w:space="0" w:color="auto"/>
            <w:left w:val="none" w:sz="0" w:space="0" w:color="auto"/>
            <w:bottom w:val="none" w:sz="0" w:space="0" w:color="auto"/>
            <w:right w:val="none" w:sz="0" w:space="0" w:color="auto"/>
          </w:divBdr>
        </w:div>
        <w:div w:id="736514112">
          <w:marLeft w:val="274"/>
          <w:marRight w:val="0"/>
          <w:marTop w:val="0"/>
          <w:marBottom w:val="0"/>
          <w:divBdr>
            <w:top w:val="none" w:sz="0" w:space="0" w:color="auto"/>
            <w:left w:val="none" w:sz="0" w:space="0" w:color="auto"/>
            <w:bottom w:val="none" w:sz="0" w:space="0" w:color="auto"/>
            <w:right w:val="none" w:sz="0" w:space="0" w:color="auto"/>
          </w:divBdr>
        </w:div>
        <w:div w:id="1484420675">
          <w:marLeft w:val="274"/>
          <w:marRight w:val="0"/>
          <w:marTop w:val="0"/>
          <w:marBottom w:val="0"/>
          <w:divBdr>
            <w:top w:val="none" w:sz="0" w:space="0" w:color="auto"/>
            <w:left w:val="none" w:sz="0" w:space="0" w:color="auto"/>
            <w:bottom w:val="none" w:sz="0" w:space="0" w:color="auto"/>
            <w:right w:val="none" w:sz="0" w:space="0" w:color="auto"/>
          </w:divBdr>
        </w:div>
      </w:divsChild>
    </w:div>
    <w:div w:id="375201481">
      <w:bodyDiv w:val="1"/>
      <w:marLeft w:val="0"/>
      <w:marRight w:val="0"/>
      <w:marTop w:val="0"/>
      <w:marBottom w:val="0"/>
      <w:divBdr>
        <w:top w:val="none" w:sz="0" w:space="0" w:color="auto"/>
        <w:left w:val="none" w:sz="0" w:space="0" w:color="auto"/>
        <w:bottom w:val="none" w:sz="0" w:space="0" w:color="auto"/>
        <w:right w:val="none" w:sz="0" w:space="0" w:color="auto"/>
      </w:divBdr>
    </w:div>
    <w:div w:id="383913922">
      <w:bodyDiv w:val="1"/>
      <w:marLeft w:val="0"/>
      <w:marRight w:val="0"/>
      <w:marTop w:val="0"/>
      <w:marBottom w:val="0"/>
      <w:divBdr>
        <w:top w:val="none" w:sz="0" w:space="0" w:color="auto"/>
        <w:left w:val="none" w:sz="0" w:space="0" w:color="auto"/>
        <w:bottom w:val="none" w:sz="0" w:space="0" w:color="auto"/>
        <w:right w:val="none" w:sz="0" w:space="0" w:color="auto"/>
      </w:divBdr>
      <w:divsChild>
        <w:div w:id="248852866">
          <w:marLeft w:val="274"/>
          <w:marRight w:val="0"/>
          <w:marTop w:val="0"/>
          <w:marBottom w:val="0"/>
          <w:divBdr>
            <w:top w:val="none" w:sz="0" w:space="0" w:color="auto"/>
            <w:left w:val="none" w:sz="0" w:space="0" w:color="auto"/>
            <w:bottom w:val="none" w:sz="0" w:space="0" w:color="auto"/>
            <w:right w:val="none" w:sz="0" w:space="0" w:color="auto"/>
          </w:divBdr>
        </w:div>
        <w:div w:id="872155794">
          <w:marLeft w:val="274"/>
          <w:marRight w:val="0"/>
          <w:marTop w:val="0"/>
          <w:marBottom w:val="0"/>
          <w:divBdr>
            <w:top w:val="none" w:sz="0" w:space="0" w:color="auto"/>
            <w:left w:val="none" w:sz="0" w:space="0" w:color="auto"/>
            <w:bottom w:val="none" w:sz="0" w:space="0" w:color="auto"/>
            <w:right w:val="none" w:sz="0" w:space="0" w:color="auto"/>
          </w:divBdr>
        </w:div>
      </w:divsChild>
    </w:div>
    <w:div w:id="458571584">
      <w:bodyDiv w:val="1"/>
      <w:marLeft w:val="0"/>
      <w:marRight w:val="0"/>
      <w:marTop w:val="0"/>
      <w:marBottom w:val="0"/>
      <w:divBdr>
        <w:top w:val="none" w:sz="0" w:space="0" w:color="auto"/>
        <w:left w:val="none" w:sz="0" w:space="0" w:color="auto"/>
        <w:bottom w:val="none" w:sz="0" w:space="0" w:color="auto"/>
        <w:right w:val="none" w:sz="0" w:space="0" w:color="auto"/>
      </w:divBdr>
    </w:div>
    <w:div w:id="715205532">
      <w:bodyDiv w:val="1"/>
      <w:marLeft w:val="0"/>
      <w:marRight w:val="0"/>
      <w:marTop w:val="0"/>
      <w:marBottom w:val="0"/>
      <w:divBdr>
        <w:top w:val="none" w:sz="0" w:space="0" w:color="auto"/>
        <w:left w:val="none" w:sz="0" w:space="0" w:color="auto"/>
        <w:bottom w:val="none" w:sz="0" w:space="0" w:color="auto"/>
        <w:right w:val="none" w:sz="0" w:space="0" w:color="auto"/>
      </w:divBdr>
    </w:div>
    <w:div w:id="717242274">
      <w:bodyDiv w:val="1"/>
      <w:marLeft w:val="0"/>
      <w:marRight w:val="0"/>
      <w:marTop w:val="0"/>
      <w:marBottom w:val="0"/>
      <w:divBdr>
        <w:top w:val="none" w:sz="0" w:space="0" w:color="auto"/>
        <w:left w:val="none" w:sz="0" w:space="0" w:color="auto"/>
        <w:bottom w:val="none" w:sz="0" w:space="0" w:color="auto"/>
        <w:right w:val="none" w:sz="0" w:space="0" w:color="auto"/>
      </w:divBdr>
    </w:div>
    <w:div w:id="741637059">
      <w:bodyDiv w:val="1"/>
      <w:marLeft w:val="0"/>
      <w:marRight w:val="0"/>
      <w:marTop w:val="0"/>
      <w:marBottom w:val="0"/>
      <w:divBdr>
        <w:top w:val="none" w:sz="0" w:space="0" w:color="auto"/>
        <w:left w:val="none" w:sz="0" w:space="0" w:color="auto"/>
        <w:bottom w:val="none" w:sz="0" w:space="0" w:color="auto"/>
        <w:right w:val="none" w:sz="0" w:space="0" w:color="auto"/>
      </w:divBdr>
      <w:divsChild>
        <w:div w:id="172916102">
          <w:marLeft w:val="576"/>
          <w:marRight w:val="0"/>
          <w:marTop w:val="0"/>
          <w:marBottom w:val="0"/>
          <w:divBdr>
            <w:top w:val="none" w:sz="0" w:space="0" w:color="auto"/>
            <w:left w:val="none" w:sz="0" w:space="0" w:color="auto"/>
            <w:bottom w:val="none" w:sz="0" w:space="0" w:color="auto"/>
            <w:right w:val="none" w:sz="0" w:space="0" w:color="auto"/>
          </w:divBdr>
        </w:div>
        <w:div w:id="877662374">
          <w:marLeft w:val="576"/>
          <w:marRight w:val="0"/>
          <w:marTop w:val="0"/>
          <w:marBottom w:val="0"/>
          <w:divBdr>
            <w:top w:val="none" w:sz="0" w:space="0" w:color="auto"/>
            <w:left w:val="none" w:sz="0" w:space="0" w:color="auto"/>
            <w:bottom w:val="none" w:sz="0" w:space="0" w:color="auto"/>
            <w:right w:val="none" w:sz="0" w:space="0" w:color="auto"/>
          </w:divBdr>
        </w:div>
        <w:div w:id="820854499">
          <w:marLeft w:val="576"/>
          <w:marRight w:val="0"/>
          <w:marTop w:val="0"/>
          <w:marBottom w:val="0"/>
          <w:divBdr>
            <w:top w:val="none" w:sz="0" w:space="0" w:color="auto"/>
            <w:left w:val="none" w:sz="0" w:space="0" w:color="auto"/>
            <w:bottom w:val="none" w:sz="0" w:space="0" w:color="auto"/>
            <w:right w:val="none" w:sz="0" w:space="0" w:color="auto"/>
          </w:divBdr>
        </w:div>
      </w:divsChild>
    </w:div>
    <w:div w:id="775254669">
      <w:bodyDiv w:val="1"/>
      <w:marLeft w:val="0"/>
      <w:marRight w:val="0"/>
      <w:marTop w:val="0"/>
      <w:marBottom w:val="0"/>
      <w:divBdr>
        <w:top w:val="none" w:sz="0" w:space="0" w:color="auto"/>
        <w:left w:val="none" w:sz="0" w:space="0" w:color="auto"/>
        <w:bottom w:val="none" w:sz="0" w:space="0" w:color="auto"/>
        <w:right w:val="none" w:sz="0" w:space="0" w:color="auto"/>
      </w:divBdr>
    </w:div>
    <w:div w:id="902839152">
      <w:bodyDiv w:val="1"/>
      <w:marLeft w:val="0"/>
      <w:marRight w:val="0"/>
      <w:marTop w:val="0"/>
      <w:marBottom w:val="0"/>
      <w:divBdr>
        <w:top w:val="none" w:sz="0" w:space="0" w:color="auto"/>
        <w:left w:val="none" w:sz="0" w:space="0" w:color="auto"/>
        <w:bottom w:val="none" w:sz="0" w:space="0" w:color="auto"/>
        <w:right w:val="none" w:sz="0" w:space="0" w:color="auto"/>
      </w:divBdr>
      <w:divsChild>
        <w:div w:id="1081636781">
          <w:marLeft w:val="274"/>
          <w:marRight w:val="0"/>
          <w:marTop w:val="0"/>
          <w:marBottom w:val="0"/>
          <w:divBdr>
            <w:top w:val="none" w:sz="0" w:space="0" w:color="auto"/>
            <w:left w:val="none" w:sz="0" w:space="0" w:color="auto"/>
            <w:bottom w:val="none" w:sz="0" w:space="0" w:color="auto"/>
            <w:right w:val="none" w:sz="0" w:space="0" w:color="auto"/>
          </w:divBdr>
        </w:div>
        <w:div w:id="507407373">
          <w:marLeft w:val="274"/>
          <w:marRight w:val="0"/>
          <w:marTop w:val="0"/>
          <w:marBottom w:val="0"/>
          <w:divBdr>
            <w:top w:val="none" w:sz="0" w:space="0" w:color="auto"/>
            <w:left w:val="none" w:sz="0" w:space="0" w:color="auto"/>
            <w:bottom w:val="none" w:sz="0" w:space="0" w:color="auto"/>
            <w:right w:val="none" w:sz="0" w:space="0" w:color="auto"/>
          </w:divBdr>
        </w:div>
        <w:div w:id="119686459">
          <w:marLeft w:val="274"/>
          <w:marRight w:val="0"/>
          <w:marTop w:val="0"/>
          <w:marBottom w:val="0"/>
          <w:divBdr>
            <w:top w:val="none" w:sz="0" w:space="0" w:color="auto"/>
            <w:left w:val="none" w:sz="0" w:space="0" w:color="auto"/>
            <w:bottom w:val="none" w:sz="0" w:space="0" w:color="auto"/>
            <w:right w:val="none" w:sz="0" w:space="0" w:color="auto"/>
          </w:divBdr>
        </w:div>
        <w:div w:id="654183740">
          <w:marLeft w:val="274"/>
          <w:marRight w:val="0"/>
          <w:marTop w:val="0"/>
          <w:marBottom w:val="0"/>
          <w:divBdr>
            <w:top w:val="none" w:sz="0" w:space="0" w:color="auto"/>
            <w:left w:val="none" w:sz="0" w:space="0" w:color="auto"/>
            <w:bottom w:val="none" w:sz="0" w:space="0" w:color="auto"/>
            <w:right w:val="none" w:sz="0" w:space="0" w:color="auto"/>
          </w:divBdr>
        </w:div>
      </w:divsChild>
    </w:div>
    <w:div w:id="904101122">
      <w:bodyDiv w:val="1"/>
      <w:marLeft w:val="0"/>
      <w:marRight w:val="0"/>
      <w:marTop w:val="0"/>
      <w:marBottom w:val="0"/>
      <w:divBdr>
        <w:top w:val="none" w:sz="0" w:space="0" w:color="auto"/>
        <w:left w:val="none" w:sz="0" w:space="0" w:color="auto"/>
        <w:bottom w:val="none" w:sz="0" w:space="0" w:color="auto"/>
        <w:right w:val="none" w:sz="0" w:space="0" w:color="auto"/>
      </w:divBdr>
    </w:div>
    <w:div w:id="1148940731">
      <w:bodyDiv w:val="1"/>
      <w:marLeft w:val="0"/>
      <w:marRight w:val="0"/>
      <w:marTop w:val="0"/>
      <w:marBottom w:val="0"/>
      <w:divBdr>
        <w:top w:val="none" w:sz="0" w:space="0" w:color="auto"/>
        <w:left w:val="none" w:sz="0" w:space="0" w:color="auto"/>
        <w:bottom w:val="none" w:sz="0" w:space="0" w:color="auto"/>
        <w:right w:val="none" w:sz="0" w:space="0" w:color="auto"/>
      </w:divBdr>
    </w:div>
    <w:div w:id="1335717191">
      <w:bodyDiv w:val="1"/>
      <w:marLeft w:val="0"/>
      <w:marRight w:val="0"/>
      <w:marTop w:val="0"/>
      <w:marBottom w:val="0"/>
      <w:divBdr>
        <w:top w:val="none" w:sz="0" w:space="0" w:color="auto"/>
        <w:left w:val="none" w:sz="0" w:space="0" w:color="auto"/>
        <w:bottom w:val="none" w:sz="0" w:space="0" w:color="auto"/>
        <w:right w:val="none" w:sz="0" w:space="0" w:color="auto"/>
      </w:divBdr>
      <w:divsChild>
        <w:div w:id="796290028">
          <w:marLeft w:val="576"/>
          <w:marRight w:val="0"/>
          <w:marTop w:val="0"/>
          <w:marBottom w:val="0"/>
          <w:divBdr>
            <w:top w:val="none" w:sz="0" w:space="0" w:color="auto"/>
            <w:left w:val="none" w:sz="0" w:space="0" w:color="auto"/>
            <w:bottom w:val="none" w:sz="0" w:space="0" w:color="auto"/>
            <w:right w:val="none" w:sz="0" w:space="0" w:color="auto"/>
          </w:divBdr>
        </w:div>
        <w:div w:id="1272589151">
          <w:marLeft w:val="576"/>
          <w:marRight w:val="0"/>
          <w:marTop w:val="0"/>
          <w:marBottom w:val="0"/>
          <w:divBdr>
            <w:top w:val="none" w:sz="0" w:space="0" w:color="auto"/>
            <w:left w:val="none" w:sz="0" w:space="0" w:color="auto"/>
            <w:bottom w:val="none" w:sz="0" w:space="0" w:color="auto"/>
            <w:right w:val="none" w:sz="0" w:space="0" w:color="auto"/>
          </w:divBdr>
        </w:div>
        <w:div w:id="1963615470">
          <w:marLeft w:val="576"/>
          <w:marRight w:val="0"/>
          <w:marTop w:val="0"/>
          <w:marBottom w:val="0"/>
          <w:divBdr>
            <w:top w:val="none" w:sz="0" w:space="0" w:color="auto"/>
            <w:left w:val="none" w:sz="0" w:space="0" w:color="auto"/>
            <w:bottom w:val="none" w:sz="0" w:space="0" w:color="auto"/>
            <w:right w:val="none" w:sz="0" w:space="0" w:color="auto"/>
          </w:divBdr>
        </w:div>
      </w:divsChild>
    </w:div>
    <w:div w:id="1493988580">
      <w:bodyDiv w:val="1"/>
      <w:marLeft w:val="0"/>
      <w:marRight w:val="0"/>
      <w:marTop w:val="0"/>
      <w:marBottom w:val="0"/>
      <w:divBdr>
        <w:top w:val="none" w:sz="0" w:space="0" w:color="auto"/>
        <w:left w:val="none" w:sz="0" w:space="0" w:color="auto"/>
        <w:bottom w:val="none" w:sz="0" w:space="0" w:color="auto"/>
        <w:right w:val="none" w:sz="0" w:space="0" w:color="auto"/>
      </w:divBdr>
    </w:div>
    <w:div w:id="1499033532">
      <w:bodyDiv w:val="1"/>
      <w:marLeft w:val="0"/>
      <w:marRight w:val="0"/>
      <w:marTop w:val="0"/>
      <w:marBottom w:val="0"/>
      <w:divBdr>
        <w:top w:val="none" w:sz="0" w:space="0" w:color="auto"/>
        <w:left w:val="none" w:sz="0" w:space="0" w:color="auto"/>
        <w:bottom w:val="none" w:sz="0" w:space="0" w:color="auto"/>
        <w:right w:val="none" w:sz="0" w:space="0" w:color="auto"/>
      </w:divBdr>
    </w:div>
    <w:div w:id="1828280039">
      <w:bodyDiv w:val="1"/>
      <w:marLeft w:val="0"/>
      <w:marRight w:val="0"/>
      <w:marTop w:val="0"/>
      <w:marBottom w:val="0"/>
      <w:divBdr>
        <w:top w:val="none" w:sz="0" w:space="0" w:color="auto"/>
        <w:left w:val="none" w:sz="0" w:space="0" w:color="auto"/>
        <w:bottom w:val="none" w:sz="0" w:space="0" w:color="auto"/>
        <w:right w:val="none" w:sz="0" w:space="0" w:color="auto"/>
      </w:divBdr>
    </w:div>
    <w:div w:id="1933473054">
      <w:bodyDiv w:val="1"/>
      <w:marLeft w:val="0"/>
      <w:marRight w:val="0"/>
      <w:marTop w:val="0"/>
      <w:marBottom w:val="0"/>
      <w:divBdr>
        <w:top w:val="none" w:sz="0" w:space="0" w:color="auto"/>
        <w:left w:val="none" w:sz="0" w:space="0" w:color="auto"/>
        <w:bottom w:val="none" w:sz="0" w:space="0" w:color="auto"/>
        <w:right w:val="none" w:sz="0" w:space="0" w:color="auto"/>
      </w:divBdr>
    </w:div>
    <w:div w:id="1983459712">
      <w:bodyDiv w:val="1"/>
      <w:marLeft w:val="0"/>
      <w:marRight w:val="0"/>
      <w:marTop w:val="0"/>
      <w:marBottom w:val="0"/>
      <w:divBdr>
        <w:top w:val="none" w:sz="0" w:space="0" w:color="auto"/>
        <w:left w:val="none" w:sz="0" w:space="0" w:color="auto"/>
        <w:bottom w:val="none" w:sz="0" w:space="0" w:color="auto"/>
        <w:right w:val="none" w:sz="0" w:space="0" w:color="auto"/>
      </w:divBdr>
      <w:divsChild>
        <w:div w:id="1412504305">
          <w:marLeft w:val="274"/>
          <w:marRight w:val="0"/>
          <w:marTop w:val="0"/>
          <w:marBottom w:val="0"/>
          <w:divBdr>
            <w:top w:val="none" w:sz="0" w:space="0" w:color="auto"/>
            <w:left w:val="none" w:sz="0" w:space="0" w:color="auto"/>
            <w:bottom w:val="none" w:sz="0" w:space="0" w:color="auto"/>
            <w:right w:val="none" w:sz="0" w:space="0" w:color="auto"/>
          </w:divBdr>
        </w:div>
        <w:div w:id="1939486291">
          <w:marLeft w:val="274"/>
          <w:marRight w:val="0"/>
          <w:marTop w:val="0"/>
          <w:marBottom w:val="0"/>
          <w:divBdr>
            <w:top w:val="none" w:sz="0" w:space="0" w:color="auto"/>
            <w:left w:val="none" w:sz="0" w:space="0" w:color="auto"/>
            <w:bottom w:val="none" w:sz="0" w:space="0" w:color="auto"/>
            <w:right w:val="none" w:sz="0" w:space="0" w:color="auto"/>
          </w:divBdr>
        </w:div>
        <w:div w:id="814637956">
          <w:marLeft w:val="274"/>
          <w:marRight w:val="0"/>
          <w:marTop w:val="0"/>
          <w:marBottom w:val="0"/>
          <w:divBdr>
            <w:top w:val="none" w:sz="0" w:space="0" w:color="auto"/>
            <w:left w:val="none" w:sz="0" w:space="0" w:color="auto"/>
            <w:bottom w:val="none" w:sz="0" w:space="0" w:color="auto"/>
            <w:right w:val="none" w:sz="0" w:space="0" w:color="auto"/>
          </w:divBdr>
        </w:div>
      </w:divsChild>
    </w:div>
    <w:div w:id="1985352107">
      <w:bodyDiv w:val="1"/>
      <w:marLeft w:val="0"/>
      <w:marRight w:val="0"/>
      <w:marTop w:val="0"/>
      <w:marBottom w:val="0"/>
      <w:divBdr>
        <w:top w:val="none" w:sz="0" w:space="0" w:color="auto"/>
        <w:left w:val="none" w:sz="0" w:space="0" w:color="auto"/>
        <w:bottom w:val="none" w:sz="0" w:space="0" w:color="auto"/>
        <w:right w:val="none" w:sz="0" w:space="0" w:color="auto"/>
      </w:divBdr>
      <w:divsChild>
        <w:div w:id="1491288824">
          <w:marLeft w:val="274"/>
          <w:marRight w:val="0"/>
          <w:marTop w:val="0"/>
          <w:marBottom w:val="0"/>
          <w:divBdr>
            <w:top w:val="none" w:sz="0" w:space="0" w:color="auto"/>
            <w:left w:val="none" w:sz="0" w:space="0" w:color="auto"/>
            <w:bottom w:val="none" w:sz="0" w:space="0" w:color="auto"/>
            <w:right w:val="none" w:sz="0" w:space="0" w:color="auto"/>
          </w:divBdr>
        </w:div>
        <w:div w:id="941456804">
          <w:marLeft w:val="274"/>
          <w:marRight w:val="0"/>
          <w:marTop w:val="0"/>
          <w:marBottom w:val="0"/>
          <w:divBdr>
            <w:top w:val="none" w:sz="0" w:space="0" w:color="auto"/>
            <w:left w:val="none" w:sz="0" w:space="0" w:color="auto"/>
            <w:bottom w:val="none" w:sz="0" w:space="0" w:color="auto"/>
            <w:right w:val="none" w:sz="0" w:space="0" w:color="auto"/>
          </w:divBdr>
        </w:div>
        <w:div w:id="1018702460">
          <w:marLeft w:val="274"/>
          <w:marRight w:val="0"/>
          <w:marTop w:val="0"/>
          <w:marBottom w:val="0"/>
          <w:divBdr>
            <w:top w:val="none" w:sz="0" w:space="0" w:color="auto"/>
            <w:left w:val="none" w:sz="0" w:space="0" w:color="auto"/>
            <w:bottom w:val="none" w:sz="0" w:space="0" w:color="auto"/>
            <w:right w:val="none" w:sz="0" w:space="0" w:color="auto"/>
          </w:divBdr>
        </w:div>
      </w:divsChild>
    </w:div>
    <w:div w:id="2024360370">
      <w:bodyDiv w:val="1"/>
      <w:marLeft w:val="0"/>
      <w:marRight w:val="0"/>
      <w:marTop w:val="0"/>
      <w:marBottom w:val="0"/>
      <w:divBdr>
        <w:top w:val="none" w:sz="0" w:space="0" w:color="auto"/>
        <w:left w:val="none" w:sz="0" w:space="0" w:color="auto"/>
        <w:bottom w:val="none" w:sz="0" w:space="0" w:color="auto"/>
        <w:right w:val="none" w:sz="0" w:space="0" w:color="auto"/>
      </w:divBdr>
    </w:div>
    <w:div w:id="204520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zarapriansyah1308@gmail.com" TargetMode="External"/><Relationship Id="rId13" Type="http://schemas.openxmlformats.org/officeDocument/2006/relationships/chart" Target="charts/chart4.xml"/><Relationship Id="rId18"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rizky.prihanto.web.id/2009/05/konsep-sistem-terintegrasi.html" TargetMode="External"/><Relationship Id="rId10" Type="http://schemas.openxmlformats.org/officeDocument/2006/relationships/chart" Target="charts/chart1.xml"/><Relationship Id="rId19"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microsoft.com/office/2007/relationships/diagramDrawing" Target="diagrams/drawing1.xml"/></Relationships>
</file>

<file path=word/_rels/footnotes.xml.rels><?xml version="1.0" encoding="UTF-8" standalone="yes"?>
<Relationships xmlns="http://schemas.openxmlformats.org/package/2006/relationships"><Relationship Id="rId1" Type="http://schemas.openxmlformats.org/officeDocument/2006/relationships/hyperlink" Target="http://rizky.prihanto.web.id/2009/05/konsep-sistem-terintegrasi.htm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200687650861722"/>
          <c:y val="4.1462706210715017E-2"/>
          <c:w val="0.57356854910309796"/>
          <c:h val="0.8417572443214052"/>
        </c:manualLayout>
      </c:layout>
      <c:barChart>
        <c:barDir val="bar"/>
        <c:grouping val="clustered"/>
        <c:varyColors val="0"/>
        <c:ser>
          <c:idx val="0"/>
          <c:order val="0"/>
          <c:tx>
            <c:strRef>
              <c:f>Sheet1!$B$1</c:f>
              <c:strCache>
                <c:ptCount val="1"/>
                <c:pt idx="0">
                  <c:v>JENIS HUKDIS </c:v>
                </c:pt>
              </c:strCache>
            </c:strRef>
          </c:tx>
          <c:spPr>
            <a:solidFill>
              <a:srgbClr val="4472C4">
                <a:alpha val="84706"/>
              </a:srgbClr>
            </a:solidFill>
            <a:ln w="9525" cap="flat" cmpd="sng" algn="ctr">
              <a:solidFill>
                <a:srgbClr val="FFFF00">
                  <a:alpha val="52000"/>
                </a:srgbClr>
              </a:solidFill>
              <a:round/>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RINGAN </c:v>
                </c:pt>
                <c:pt idx="1">
                  <c:v>SEDANG </c:v>
                </c:pt>
                <c:pt idx="2">
                  <c:v>BERAT </c:v>
                </c:pt>
                <c:pt idx="3">
                  <c:v>SANKSI ADMINISTRASI PP 11/17 </c:v>
                </c:pt>
              </c:strCache>
            </c:strRef>
          </c:cat>
          <c:val>
            <c:numRef>
              <c:f>Sheet1!$B$2:$B$5</c:f>
              <c:numCache>
                <c:formatCode>General</c:formatCode>
                <c:ptCount val="4"/>
                <c:pt idx="0">
                  <c:v>22</c:v>
                </c:pt>
                <c:pt idx="1">
                  <c:v>32</c:v>
                </c:pt>
                <c:pt idx="2">
                  <c:v>32</c:v>
                </c:pt>
                <c:pt idx="3">
                  <c:v>8</c:v>
                </c:pt>
              </c:numCache>
            </c:numRef>
          </c:val>
          <c:extLst xmlns:c16r2="http://schemas.microsoft.com/office/drawing/2015/06/chart">
            <c:ext xmlns:c16="http://schemas.microsoft.com/office/drawing/2014/chart" uri="{C3380CC4-5D6E-409C-BE32-E72D297353CC}">
              <c16:uniqueId val="{00000000-F334-4F3E-A6D3-F24D5262E8ED}"/>
            </c:ext>
            <c:ext xmlns:c14="http://schemas.microsoft.com/office/drawing/2007/8/2/chart" uri="{6F2FDCE9-48DA-4B69-8628-5D25D57E5C99}">
              <c14:invertSolidFillFmt>
                <c14:spPr xmlns:c14="http://schemas.microsoft.com/office/drawing/2007/8/2/chart">
                  <a:solidFill>
                    <a:srgbClr val="FFFFFF"/>
                  </a:solidFill>
                  <a:ln w="9525" cap="flat" cmpd="sng" algn="ctr">
                    <a:solidFill>
                      <a:srgbClr val="FFFF00">
                        <a:alpha val="52000"/>
                      </a:srgbClr>
                    </a:solidFill>
                    <a:round/>
                  </a:ln>
                  <a:effectLst/>
                </c14:spPr>
              </c14:invertSolidFillFmt>
            </c:ext>
          </c:extLst>
        </c:ser>
        <c:dLbls>
          <c:dLblPos val="inEnd"/>
          <c:showLegendKey val="0"/>
          <c:showVal val="1"/>
          <c:showCatName val="0"/>
          <c:showSerName val="0"/>
          <c:showPercent val="0"/>
          <c:showBubbleSize val="0"/>
        </c:dLbls>
        <c:gapWidth val="65"/>
        <c:axId val="323751160"/>
        <c:axId val="323748416"/>
      </c:barChart>
      <c:catAx>
        <c:axId val="323751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1" i="0" u="none" strike="noStrike" kern="1200" cap="all" baseline="0">
                <a:solidFill>
                  <a:schemeClr val="dk1">
                    <a:lumMod val="75000"/>
                    <a:lumOff val="25000"/>
                  </a:schemeClr>
                </a:solidFill>
                <a:latin typeface="+mn-lt"/>
                <a:ea typeface="+mn-ea"/>
                <a:cs typeface="+mn-cs"/>
              </a:defRPr>
            </a:pPr>
            <a:endParaRPr lang="en-US"/>
          </a:p>
        </c:txPr>
        <c:crossAx val="323748416"/>
        <c:crosses val="autoZero"/>
        <c:auto val="1"/>
        <c:lblAlgn val="ctr"/>
        <c:lblOffset val="100"/>
        <c:noMultiLvlLbl val="0"/>
      </c:catAx>
      <c:valAx>
        <c:axId val="32374841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dk1">
                    <a:lumMod val="75000"/>
                    <a:lumOff val="25000"/>
                  </a:schemeClr>
                </a:solidFill>
                <a:latin typeface="+mn-lt"/>
                <a:ea typeface="+mn-ea"/>
                <a:cs typeface="+mn-cs"/>
              </a:defRPr>
            </a:pPr>
            <a:endParaRPr lang="en-US"/>
          </a:p>
        </c:txPr>
        <c:crossAx val="3237511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800"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200687650861722"/>
          <c:y val="5.2599428837328127E-2"/>
          <c:w val="0.57356854910309796"/>
          <c:h val="0.8306206147754126"/>
        </c:manualLayout>
      </c:layout>
      <c:barChart>
        <c:barDir val="bar"/>
        <c:grouping val="clustered"/>
        <c:varyColors val="0"/>
        <c:ser>
          <c:idx val="0"/>
          <c:order val="0"/>
          <c:tx>
            <c:strRef>
              <c:f>Sheet1!$B$1</c:f>
              <c:strCache>
                <c:ptCount val="1"/>
                <c:pt idx="0">
                  <c:v>JENIS HUKDIS </c:v>
                </c:pt>
              </c:strCache>
            </c:strRef>
          </c:tx>
          <c:spPr>
            <a:solidFill>
              <a:srgbClr val="4472C4">
                <a:alpha val="84706"/>
              </a:srgbClr>
            </a:solidFill>
            <a:ln w="9525" cap="flat" cmpd="sng" algn="ctr">
              <a:solidFill>
                <a:srgbClr val="FFFF00">
                  <a:alpha val="52000"/>
                </a:srgbClr>
              </a:solidFill>
              <a:round/>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RINGAN </c:v>
                </c:pt>
                <c:pt idx="1">
                  <c:v>SEDANG </c:v>
                </c:pt>
                <c:pt idx="2">
                  <c:v>BERAT </c:v>
                </c:pt>
                <c:pt idx="3">
                  <c:v>SANKSI ADMINISTRASI PP 11/17 </c:v>
                </c:pt>
                <c:pt idx="4">
                  <c:v>BELUM INPUT</c:v>
                </c:pt>
              </c:strCache>
            </c:strRef>
          </c:cat>
          <c:val>
            <c:numRef>
              <c:f>Sheet1!$B$2:$B$6</c:f>
              <c:numCache>
                <c:formatCode>General</c:formatCode>
                <c:ptCount val="5"/>
                <c:pt idx="0">
                  <c:v>10</c:v>
                </c:pt>
                <c:pt idx="1">
                  <c:v>22</c:v>
                </c:pt>
                <c:pt idx="2">
                  <c:v>50</c:v>
                </c:pt>
                <c:pt idx="3">
                  <c:v>8</c:v>
                </c:pt>
                <c:pt idx="4">
                  <c:v>58</c:v>
                </c:pt>
              </c:numCache>
            </c:numRef>
          </c:val>
          <c:extLst xmlns:c16r2="http://schemas.microsoft.com/office/drawing/2015/06/chart">
            <c:ext xmlns:c16="http://schemas.microsoft.com/office/drawing/2014/chart" uri="{C3380CC4-5D6E-409C-BE32-E72D297353CC}">
              <c16:uniqueId val="{00000000-1BE6-46D8-AB77-46CA69C8C314}"/>
            </c:ext>
            <c:ext xmlns:c14="http://schemas.microsoft.com/office/drawing/2007/8/2/chart" uri="{6F2FDCE9-48DA-4B69-8628-5D25D57E5C99}">
              <c14:invertSolidFillFmt>
                <c14:spPr xmlns:c14="http://schemas.microsoft.com/office/drawing/2007/8/2/chart">
                  <a:solidFill>
                    <a:srgbClr val="FFFFFF"/>
                  </a:solidFill>
                  <a:ln w="9525" cap="flat" cmpd="sng" algn="ctr">
                    <a:solidFill>
                      <a:srgbClr val="FFFF00">
                        <a:alpha val="52000"/>
                      </a:srgbClr>
                    </a:solidFill>
                    <a:round/>
                  </a:ln>
                  <a:effectLst/>
                </c14:spPr>
              </c14:invertSolidFillFmt>
            </c:ext>
          </c:extLst>
        </c:ser>
        <c:dLbls>
          <c:dLblPos val="inEnd"/>
          <c:showLegendKey val="0"/>
          <c:showVal val="1"/>
          <c:showCatName val="0"/>
          <c:showSerName val="0"/>
          <c:showPercent val="0"/>
          <c:showBubbleSize val="0"/>
        </c:dLbls>
        <c:gapWidth val="65"/>
        <c:axId val="323749200"/>
        <c:axId val="323752336"/>
      </c:barChart>
      <c:catAx>
        <c:axId val="32374920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1" i="0" u="none" strike="noStrike" kern="1200" cap="all" baseline="0">
                <a:solidFill>
                  <a:schemeClr val="dk1">
                    <a:lumMod val="75000"/>
                    <a:lumOff val="25000"/>
                  </a:schemeClr>
                </a:solidFill>
                <a:latin typeface="+mn-lt"/>
                <a:ea typeface="+mn-ea"/>
                <a:cs typeface="+mn-cs"/>
              </a:defRPr>
            </a:pPr>
            <a:endParaRPr lang="en-US"/>
          </a:p>
        </c:txPr>
        <c:crossAx val="323752336"/>
        <c:crosses val="autoZero"/>
        <c:auto val="1"/>
        <c:lblAlgn val="ctr"/>
        <c:lblOffset val="100"/>
        <c:noMultiLvlLbl val="0"/>
      </c:catAx>
      <c:valAx>
        <c:axId val="32375233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dk1">
                    <a:lumMod val="75000"/>
                    <a:lumOff val="25000"/>
                  </a:schemeClr>
                </a:solidFill>
                <a:latin typeface="+mn-lt"/>
                <a:ea typeface="+mn-ea"/>
                <a:cs typeface="+mn-cs"/>
              </a:defRPr>
            </a:pPr>
            <a:endParaRPr lang="en-US"/>
          </a:p>
        </c:txPr>
        <c:crossAx val="3237492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800" b="1"/>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439463119626458"/>
          <c:y val="3.3648728446190289E-3"/>
          <c:w val="0.46939092679060629"/>
          <c:h val="0.84140298883303799"/>
        </c:manualLayout>
      </c:layout>
      <c:barChart>
        <c:barDir val="bar"/>
        <c:grouping val="clustered"/>
        <c:varyColors val="0"/>
        <c:ser>
          <c:idx val="0"/>
          <c:order val="0"/>
          <c:tx>
            <c:strRef>
              <c:f>Sheet1!$B$1</c:f>
              <c:strCache>
                <c:ptCount val="1"/>
                <c:pt idx="0">
                  <c:v>JENIS HUKDIS </c:v>
                </c:pt>
              </c:strCache>
            </c:strRef>
          </c:tx>
          <c:spPr>
            <a:solidFill>
              <a:srgbClr val="4472C4">
                <a:alpha val="84706"/>
              </a:srgbClr>
            </a:solidFill>
            <a:ln w="9525" cap="flat" cmpd="sng" algn="ctr">
              <a:solidFill>
                <a:srgbClr val="FFFF00">
                  <a:alpha val="52000"/>
                </a:srgbClr>
              </a:solidFill>
              <a:round/>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Sheet1!$A$2:$A$9</c:f>
              <c:strCache>
                <c:ptCount val="8"/>
                <c:pt idx="0">
                  <c:v>Penurunan Pangkat Setingkat Lebih Rendah 1 th</c:v>
                </c:pt>
                <c:pt idx="1">
                  <c:v>Penurunan Pangkat setingat lebih rendah 3 th</c:v>
                </c:pt>
                <c:pt idx="2">
                  <c:v>Pemindahan dlm rangka penuruan Jbtan </c:v>
                </c:pt>
                <c:pt idx="3">
                  <c:v>Pembebasan Jabatan</c:v>
                </c:pt>
                <c:pt idx="4">
                  <c:v>Pemberhentian dgn hormat permintaan sdri </c:v>
                </c:pt>
                <c:pt idx="5">
                  <c:v>Pemberhentian tdk dgn hormat</c:v>
                </c:pt>
                <c:pt idx="6">
                  <c:v>pemberhentian dgn hormat sbg PNS krna pidana</c:v>
                </c:pt>
                <c:pt idx="7">
                  <c:v>Berhenti sementara</c:v>
                </c:pt>
              </c:strCache>
            </c:strRef>
          </c:cat>
          <c:val>
            <c:numRef>
              <c:f>Sheet1!$B$2:$B$9</c:f>
              <c:numCache>
                <c:formatCode>General</c:formatCode>
                <c:ptCount val="8"/>
                <c:pt idx="0">
                  <c:v>6</c:v>
                </c:pt>
                <c:pt idx="1">
                  <c:v>12</c:v>
                </c:pt>
                <c:pt idx="2">
                  <c:v>0</c:v>
                </c:pt>
                <c:pt idx="3">
                  <c:v>7</c:v>
                </c:pt>
                <c:pt idx="4">
                  <c:v>43</c:v>
                </c:pt>
                <c:pt idx="5">
                  <c:v>23</c:v>
                </c:pt>
                <c:pt idx="6">
                  <c:v>6</c:v>
                </c:pt>
                <c:pt idx="7">
                  <c:v>7</c:v>
                </c:pt>
              </c:numCache>
            </c:numRef>
          </c:val>
          <c:extLst xmlns:c16r2="http://schemas.microsoft.com/office/drawing/2015/06/chart">
            <c:ext xmlns:c16="http://schemas.microsoft.com/office/drawing/2014/chart" uri="{C3380CC4-5D6E-409C-BE32-E72D297353CC}">
              <c16:uniqueId val="{00000000-56A8-448C-BA6F-49A593392155}"/>
            </c:ext>
            <c:ext xmlns:c14="http://schemas.microsoft.com/office/drawing/2007/8/2/chart" uri="{6F2FDCE9-48DA-4B69-8628-5D25D57E5C99}">
              <c14:invertSolidFillFmt>
                <c14:spPr xmlns:c14="http://schemas.microsoft.com/office/drawing/2007/8/2/chart">
                  <a:solidFill>
                    <a:srgbClr val="FFFFFF"/>
                  </a:solidFill>
                  <a:ln w="9525" cap="flat" cmpd="sng" algn="ctr">
                    <a:solidFill>
                      <a:srgbClr val="FFFF00">
                        <a:alpha val="52000"/>
                      </a:srgbClr>
                    </a:solidFill>
                    <a:round/>
                  </a:ln>
                  <a:effectLst/>
                </c14:spPr>
              </c14:invertSolidFillFmt>
            </c:ext>
          </c:extLst>
        </c:ser>
        <c:dLbls>
          <c:dLblPos val="inEnd"/>
          <c:showLegendKey val="0"/>
          <c:showVal val="1"/>
          <c:showCatName val="0"/>
          <c:showSerName val="0"/>
          <c:showPercent val="0"/>
          <c:showBubbleSize val="0"/>
        </c:dLbls>
        <c:gapWidth val="65"/>
        <c:axId val="323750376"/>
        <c:axId val="323749592"/>
      </c:barChart>
      <c:catAx>
        <c:axId val="32375037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ln>
                  <a:noFill/>
                </a:ln>
                <a:solidFill>
                  <a:schemeClr val="dk1">
                    <a:lumMod val="75000"/>
                    <a:lumOff val="25000"/>
                  </a:schemeClr>
                </a:solidFill>
                <a:latin typeface="+mn-lt"/>
                <a:ea typeface="+mn-ea"/>
                <a:cs typeface="+mn-cs"/>
              </a:defRPr>
            </a:pPr>
            <a:endParaRPr lang="en-US"/>
          </a:p>
        </c:txPr>
        <c:crossAx val="323749592"/>
        <c:crosses val="autoZero"/>
        <c:auto val="1"/>
        <c:lblAlgn val="ctr"/>
        <c:lblOffset val="100"/>
        <c:noMultiLvlLbl val="0"/>
      </c:catAx>
      <c:valAx>
        <c:axId val="32374959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237503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569439585054156"/>
          <c:y val="6.2775779225679867E-2"/>
          <c:w val="0.64011870538628846"/>
          <c:h val="0.82094135996578699"/>
        </c:manualLayout>
      </c:layout>
      <c:barChart>
        <c:barDir val="bar"/>
        <c:grouping val="clustered"/>
        <c:varyColors val="0"/>
        <c:ser>
          <c:idx val="0"/>
          <c:order val="0"/>
          <c:tx>
            <c:strRef>
              <c:f>Sheet1!$B$1</c:f>
              <c:strCache>
                <c:ptCount val="1"/>
                <c:pt idx="0">
                  <c:v>JENIS PELANGGARAN</c:v>
                </c:pt>
              </c:strCache>
            </c:strRef>
          </c:tx>
          <c:spPr>
            <a:solidFill>
              <a:srgbClr val="4472C4">
                <a:alpha val="84706"/>
              </a:srgbClr>
            </a:solidFill>
            <a:ln w="9525" cap="flat" cmpd="sng" algn="ctr">
              <a:solidFill>
                <a:schemeClr val="lt1">
                  <a:alpha val="50000"/>
                </a:schemeClr>
              </a:solidFill>
              <a:round/>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Sheet1!$A$2:$A$10</c:f>
              <c:strCache>
                <c:ptCount val="9"/>
                <c:pt idx="0">
                  <c:v>PENGANIAYAAN WBP</c:v>
                </c:pt>
                <c:pt idx="1">
                  <c:v>PENIPUAN</c:v>
                </c:pt>
                <c:pt idx="2">
                  <c:v>KORUPSI DAN PUNGLI</c:v>
                </c:pt>
                <c:pt idx="3">
                  <c:v>PEMALSUAN GELAR IJAZA</c:v>
                </c:pt>
                <c:pt idx="4">
                  <c:v>PERSELINGKUHAN / PERNIKAHAN TANPA IZIN</c:v>
                </c:pt>
                <c:pt idx="5">
                  <c:v>ABSENSI</c:v>
                </c:pt>
                <c:pt idx="6">
                  <c:v>LALAI DALAM TUGAS</c:v>
                </c:pt>
                <c:pt idx="7">
                  <c:v>PENYALAGUNAAN WEWENANG</c:v>
                </c:pt>
                <c:pt idx="8">
                  <c:v>NARKOTIKA</c:v>
                </c:pt>
              </c:strCache>
            </c:strRef>
          </c:cat>
          <c:val>
            <c:numRef>
              <c:f>Sheet1!$B$2:$B$10</c:f>
              <c:numCache>
                <c:formatCode>General</c:formatCode>
                <c:ptCount val="9"/>
                <c:pt idx="0">
                  <c:v>3</c:v>
                </c:pt>
                <c:pt idx="1">
                  <c:v>4</c:v>
                </c:pt>
                <c:pt idx="2">
                  <c:v>6</c:v>
                </c:pt>
                <c:pt idx="3">
                  <c:v>1</c:v>
                </c:pt>
                <c:pt idx="4">
                  <c:v>4</c:v>
                </c:pt>
                <c:pt idx="5">
                  <c:v>24</c:v>
                </c:pt>
                <c:pt idx="6">
                  <c:v>9</c:v>
                </c:pt>
                <c:pt idx="7">
                  <c:v>11</c:v>
                </c:pt>
                <c:pt idx="8">
                  <c:v>42</c:v>
                </c:pt>
              </c:numCache>
            </c:numRef>
          </c:val>
          <c:extLst xmlns:c16r2="http://schemas.microsoft.com/office/drawing/2015/06/chart">
            <c:ext xmlns:c16="http://schemas.microsoft.com/office/drawing/2014/chart" uri="{C3380CC4-5D6E-409C-BE32-E72D297353CC}">
              <c16:uniqueId val="{00000000-4524-42DD-8769-40D191D9FBA2}"/>
            </c:ext>
            <c:ext xmlns:c14="http://schemas.microsoft.com/office/drawing/2007/8/2/chart" uri="{6F2FDCE9-48DA-4B69-8628-5D25D57E5C99}">
              <c14:invertSolidFillFmt>
                <c14:spPr xmlns:c14="http://schemas.microsoft.com/office/drawing/2007/8/2/chart">
                  <a:solidFill>
                    <a:srgbClr val="FFFFFF"/>
                  </a:solidFill>
                  <a:ln w="9525" cap="flat" cmpd="sng" algn="ctr">
                    <a:solidFill>
                      <a:schemeClr val="lt1">
                        <a:alpha val="50000"/>
                      </a:schemeClr>
                    </a:solidFill>
                    <a:round/>
                  </a:ln>
                  <a:effectLst/>
                </c14:spPr>
              </c14:invertSolidFillFmt>
            </c:ext>
          </c:extLst>
        </c:ser>
        <c:dLbls>
          <c:dLblPos val="inEnd"/>
          <c:showLegendKey val="0"/>
          <c:showVal val="1"/>
          <c:showCatName val="0"/>
          <c:showSerName val="0"/>
          <c:showPercent val="0"/>
          <c:showBubbleSize val="0"/>
        </c:dLbls>
        <c:gapWidth val="65"/>
        <c:axId val="323748808"/>
        <c:axId val="323749984"/>
      </c:barChart>
      <c:catAx>
        <c:axId val="32374880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ln>
                  <a:noFill/>
                </a:ln>
                <a:solidFill>
                  <a:schemeClr val="dk1">
                    <a:lumMod val="75000"/>
                    <a:lumOff val="25000"/>
                  </a:schemeClr>
                </a:solidFill>
                <a:latin typeface="+mn-lt"/>
                <a:ea typeface="+mn-ea"/>
                <a:cs typeface="+mn-cs"/>
              </a:defRPr>
            </a:pPr>
            <a:endParaRPr lang="en-US"/>
          </a:p>
        </c:txPr>
        <c:crossAx val="323749984"/>
        <c:crosses val="autoZero"/>
        <c:auto val="1"/>
        <c:lblAlgn val="ctr"/>
        <c:lblOffset val="100"/>
        <c:noMultiLvlLbl val="0"/>
      </c:catAx>
      <c:valAx>
        <c:axId val="3237499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2374880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517518438275"/>
          <c:y val="7.5433777055894935E-2"/>
          <c:w val="0.86184474251832588"/>
          <c:h val="0.7543589562515448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Atasan Langsung</c:v>
                </c:pt>
                <c:pt idx="1">
                  <c:v>Lainnya </c:v>
                </c:pt>
              </c:strCache>
            </c:strRef>
          </c:cat>
          <c:val>
            <c:numRef>
              <c:f>Sheet1!$B$2:$B$5</c:f>
              <c:numCache>
                <c:formatCode>0%</c:formatCode>
                <c:ptCount val="4"/>
                <c:pt idx="0">
                  <c:v>0.96</c:v>
                </c:pt>
                <c:pt idx="1">
                  <c:v>0.04</c:v>
                </c:pt>
              </c:numCache>
            </c:numRef>
          </c:val>
        </c:ser>
        <c:dLbls>
          <c:showLegendKey val="0"/>
          <c:showVal val="0"/>
          <c:showCatName val="0"/>
          <c:showSerName val="0"/>
          <c:showPercent val="0"/>
          <c:showBubbleSize val="0"/>
        </c:dLbls>
        <c:gapWidth val="219"/>
        <c:overlap val="-27"/>
        <c:axId val="323750768"/>
        <c:axId val="323751944"/>
      </c:barChart>
      <c:catAx>
        <c:axId val="323750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3751944"/>
        <c:crosses val="autoZero"/>
        <c:auto val="1"/>
        <c:lblAlgn val="ctr"/>
        <c:lblOffset val="100"/>
        <c:noMultiLvlLbl val="0"/>
      </c:catAx>
      <c:valAx>
        <c:axId val="323751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3750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644177282948435"/>
          <c:y val="4.0490377331657723E-2"/>
          <c:w val="0.68501382927890875"/>
          <c:h val="0.81424056235506503"/>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tx>
                <c:rich>
                  <a:bodyPr/>
                  <a:lstStyle/>
                  <a:p>
                    <a:r>
                      <a:rPr lang="en-US"/>
                      <a:t>34,3 %</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16,7%</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fld id="{6DEBAA40-3428-4162-878C-58274106F102}"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tx>
                <c:rich>
                  <a:bodyPr/>
                  <a:lstStyle/>
                  <a:p>
                    <a:r>
                      <a:rPr lang="en-US"/>
                      <a:t> 15,32%</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Pemanggilan</c:v>
                </c:pt>
                <c:pt idx="1">
                  <c:v>Pemeriksaan </c:v>
                </c:pt>
                <c:pt idx="2">
                  <c:v>Penjatuhan Hukuman </c:v>
                </c:pt>
                <c:pt idx="3">
                  <c:v>lainnya </c:v>
                </c:pt>
              </c:strCache>
            </c:strRef>
          </c:cat>
          <c:val>
            <c:numRef>
              <c:f>Sheet1!$B$2:$B$5</c:f>
              <c:numCache>
                <c:formatCode>General</c:formatCode>
                <c:ptCount val="4"/>
                <c:pt idx="0">
                  <c:v>34.299999999999997</c:v>
                </c:pt>
                <c:pt idx="1">
                  <c:v>16.7</c:v>
                </c:pt>
                <c:pt idx="2">
                  <c:v>40.200000000000003</c:v>
                </c:pt>
                <c:pt idx="3">
                  <c:v>8.8000000000000007</c:v>
                </c:pt>
              </c:numCache>
            </c:numRef>
          </c:val>
        </c:ser>
        <c:dLbls>
          <c:showLegendKey val="0"/>
          <c:showVal val="0"/>
          <c:showCatName val="0"/>
          <c:showSerName val="0"/>
          <c:showPercent val="0"/>
          <c:showBubbleSize val="0"/>
        </c:dLbls>
        <c:gapWidth val="219"/>
        <c:axId val="323745280"/>
        <c:axId val="320408656"/>
      </c:barChart>
      <c:catAx>
        <c:axId val="323745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0408656"/>
        <c:crosses val="autoZero"/>
        <c:auto val="1"/>
        <c:lblAlgn val="ctr"/>
        <c:lblOffset val="100"/>
        <c:noMultiLvlLbl val="0"/>
      </c:catAx>
      <c:valAx>
        <c:axId val="320408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3745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14845865314104"/>
          <c:y val="6.7775723967960569E-2"/>
          <c:w val="0.82339352121690601"/>
          <c:h val="0.78928978609651612"/>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tx>
                <c:rich>
                  <a:bodyPr/>
                  <a:lstStyle/>
                  <a:p>
                    <a:fld id="{5F531517-4DFD-4BC3-9492-47CA2B34712B}"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03F95896-5A8E-4F20-B16E-E3A3225F59DD}"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7E2F19C8-2BC4-4DC6-B672-E7BACB151505}"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Berat</c:v>
                </c:pt>
                <c:pt idx="1">
                  <c:v>Sedang</c:v>
                </c:pt>
                <c:pt idx="2">
                  <c:v>Ringan</c:v>
                </c:pt>
              </c:strCache>
            </c:strRef>
          </c:cat>
          <c:val>
            <c:numRef>
              <c:f>Sheet1!$B$2:$B$4</c:f>
              <c:numCache>
                <c:formatCode>General</c:formatCode>
                <c:ptCount val="3"/>
                <c:pt idx="0">
                  <c:v>93.69</c:v>
                </c:pt>
                <c:pt idx="1">
                  <c:v>3.6</c:v>
                </c:pt>
                <c:pt idx="2">
                  <c:v>2.7</c:v>
                </c:pt>
              </c:numCache>
            </c:numRef>
          </c:val>
        </c:ser>
        <c:dLbls>
          <c:showLegendKey val="0"/>
          <c:showVal val="0"/>
          <c:showCatName val="0"/>
          <c:showSerName val="0"/>
          <c:showPercent val="0"/>
          <c:showBubbleSize val="0"/>
        </c:dLbls>
        <c:gapWidth val="182"/>
        <c:axId val="320407872"/>
        <c:axId val="320409048"/>
      </c:barChart>
      <c:catAx>
        <c:axId val="320407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0409048"/>
        <c:crosses val="autoZero"/>
        <c:auto val="1"/>
        <c:lblAlgn val="ctr"/>
        <c:lblOffset val="100"/>
        <c:noMultiLvlLbl val="0"/>
      </c:catAx>
      <c:valAx>
        <c:axId val="3204090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0407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14745343545529"/>
          <c:y val="1.4477017734346724E-2"/>
          <c:w val="0.80103429249115754"/>
          <c:h val="0.86383167902057845"/>
        </c:manualLayout>
      </c:layout>
      <c:barChart>
        <c:barDir val="bar"/>
        <c:grouping val="clustered"/>
        <c:varyColors val="0"/>
        <c:ser>
          <c:idx val="0"/>
          <c:order val="0"/>
          <c:tx>
            <c:strRef>
              <c:f>Sheet1!$B$1</c:f>
              <c:strCache>
                <c:ptCount val="1"/>
                <c:pt idx="0">
                  <c:v>Series 1</c:v>
                </c:pt>
              </c:strCache>
            </c:strRef>
          </c:tx>
          <c:spPr>
            <a:solidFill>
              <a:schemeClr val="accent1"/>
            </a:solidFill>
            <a:ln>
              <a:solidFill>
                <a:schemeClr val="accent1"/>
              </a:solidFill>
            </a:ln>
            <a:effectLst/>
          </c:spPr>
          <c:invertIfNegative val="0"/>
          <c:dLbls>
            <c:dLbl>
              <c:idx val="0"/>
              <c:tx>
                <c:rich>
                  <a:bodyPr/>
                  <a:lstStyle/>
                  <a:p>
                    <a:fld id="{C6A2F92D-0E8D-4A21-B202-CEF47F72FDDB}"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791F3A52-D83F-48C2-B93D-B5EEFBFEF711}"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3E4CFBF6-0C83-4259-93D2-559ABC5F4559}"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tx>
                <c:rich>
                  <a:bodyPr/>
                  <a:lstStyle/>
                  <a:p>
                    <a:fld id="{4D16EE30-471A-410D-AD0F-0F50F2A4858D}"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tx>
                <c:rich>
                  <a:bodyPr/>
                  <a:lstStyle/>
                  <a:p>
                    <a:fld id="{971A7374-A2C6-4BC6-94A6-F99526E33A6C}"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E-mail</c:v>
                </c:pt>
                <c:pt idx="1">
                  <c:v>Sumaker</c:v>
                </c:pt>
                <c:pt idx="2">
                  <c:v>Simpeg</c:v>
                </c:pt>
                <c:pt idx="3">
                  <c:v>Simwas</c:v>
                </c:pt>
                <c:pt idx="4">
                  <c:v>Media lain</c:v>
                </c:pt>
              </c:strCache>
            </c:strRef>
          </c:cat>
          <c:val>
            <c:numRef>
              <c:f>Sheet1!$B$2:$B$6</c:f>
              <c:numCache>
                <c:formatCode>General</c:formatCode>
                <c:ptCount val="5"/>
                <c:pt idx="0">
                  <c:v>7.21</c:v>
                </c:pt>
                <c:pt idx="1">
                  <c:v>72.97</c:v>
                </c:pt>
                <c:pt idx="2">
                  <c:v>9.91</c:v>
                </c:pt>
                <c:pt idx="3">
                  <c:v>1.8</c:v>
                </c:pt>
                <c:pt idx="4">
                  <c:v>8.11</c:v>
                </c:pt>
              </c:numCache>
            </c:numRef>
          </c:val>
        </c:ser>
        <c:dLbls>
          <c:showLegendKey val="0"/>
          <c:showVal val="0"/>
          <c:showCatName val="0"/>
          <c:showSerName val="0"/>
          <c:showPercent val="0"/>
          <c:showBubbleSize val="0"/>
        </c:dLbls>
        <c:gapWidth val="182"/>
        <c:axId val="320409440"/>
        <c:axId val="320410224"/>
      </c:barChart>
      <c:catAx>
        <c:axId val="320409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0410224"/>
        <c:crosses val="autoZero"/>
        <c:auto val="1"/>
        <c:lblAlgn val="ctr"/>
        <c:lblOffset val="100"/>
        <c:noMultiLvlLbl val="0"/>
      </c:catAx>
      <c:valAx>
        <c:axId val="3204102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040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772343-B4CA-4B17-A8AD-24D8215A11B5}" type="doc">
      <dgm:prSet loTypeId="urn:microsoft.com/office/officeart/2008/layout/RadialCluster" loCatId="cycle" qsTypeId="urn:microsoft.com/office/officeart/2005/8/quickstyle/simple4" qsCatId="simple" csTypeId="urn:microsoft.com/office/officeart/2005/8/colors/accent1_2" csCatId="accent1" phldr="1"/>
      <dgm:spPr/>
      <dgm:t>
        <a:bodyPr/>
        <a:lstStyle/>
        <a:p>
          <a:endParaRPr lang="en-US"/>
        </a:p>
      </dgm:t>
    </dgm:pt>
    <dgm:pt modelId="{82483291-D7BB-4DDB-9F09-CB32B4ED4AB1}">
      <dgm:prSet phldrT="[Text]" custT="1"/>
      <dgm:spPr/>
      <dgm:t>
        <a:bodyPr/>
        <a:lstStyle/>
        <a:p>
          <a:pPr algn="ctr"/>
          <a:endParaRPr lang="en-US" sz="800" b="1">
            <a:latin typeface="Times New Roman" panose="02020603050405020304" pitchFamily="18" charset="0"/>
            <a:cs typeface="Times New Roman" panose="02020603050405020304" pitchFamily="18" charset="0"/>
          </a:endParaRPr>
        </a:p>
        <a:p>
          <a:pPr algn="ctr"/>
          <a:r>
            <a:rPr lang="en-US" sz="800" b="1">
              <a:latin typeface="Times New Roman" panose="02020603050405020304" pitchFamily="18" charset="0"/>
              <a:cs typeface="Times New Roman" panose="02020603050405020304" pitchFamily="18" charset="0"/>
            </a:rPr>
            <a:t>DISIPLIN</a:t>
          </a:r>
          <a:endParaRPr lang="en-US" sz="800">
            <a:latin typeface="Times New Roman" panose="02020603050405020304" pitchFamily="18" charset="0"/>
            <a:cs typeface="Times New Roman" panose="02020603050405020304" pitchFamily="18" charset="0"/>
          </a:endParaRPr>
        </a:p>
        <a:p>
          <a:pPr algn="l"/>
          <a:r>
            <a:rPr lang="en-US" sz="800">
              <a:latin typeface="Times New Roman" panose="02020603050405020304" pitchFamily="18" charset="0"/>
              <a:cs typeface="Times New Roman" panose="02020603050405020304" pitchFamily="18" charset="0"/>
            </a:rPr>
            <a:t>- Proses</a:t>
          </a:r>
        </a:p>
        <a:p>
          <a:pPr algn="l"/>
          <a:r>
            <a:rPr lang="en-US" sz="800">
              <a:latin typeface="Times New Roman" panose="02020603050405020304" pitchFamily="18" charset="0"/>
              <a:cs typeface="Times New Roman" panose="02020603050405020304" pitchFamily="18" charset="0"/>
            </a:rPr>
            <a:t>- Administrasi </a:t>
          </a:r>
        </a:p>
        <a:p>
          <a:pPr algn="l"/>
          <a:r>
            <a:rPr lang="en-US" sz="800">
              <a:latin typeface="Times New Roman" panose="02020603050405020304" pitchFamily="18" charset="0"/>
              <a:cs typeface="Times New Roman" panose="02020603050405020304" pitchFamily="18" charset="0"/>
            </a:rPr>
            <a:t>- Data Hukdis / base data</a:t>
          </a:r>
        </a:p>
        <a:p>
          <a:pPr algn="ctr"/>
          <a:endParaRPr lang="en-US" sz="800">
            <a:latin typeface="Times New Roman" panose="02020603050405020304" pitchFamily="18" charset="0"/>
            <a:cs typeface="Times New Roman" panose="02020603050405020304" pitchFamily="18" charset="0"/>
          </a:endParaRPr>
        </a:p>
      </dgm:t>
    </dgm:pt>
    <dgm:pt modelId="{C5C4526C-52E1-44F9-8D57-D24F824D9CE3}" type="parTrans" cxnId="{61E12739-C73B-4C93-BB1F-E7A2CDA4E042}">
      <dgm:prSet/>
      <dgm:spPr/>
      <dgm:t>
        <a:bodyPr/>
        <a:lstStyle/>
        <a:p>
          <a:endParaRPr lang="en-US"/>
        </a:p>
      </dgm:t>
    </dgm:pt>
    <dgm:pt modelId="{7ED51A32-A172-4370-88BF-85341BCC6EBE}" type="sibTrans" cxnId="{61E12739-C73B-4C93-BB1F-E7A2CDA4E042}">
      <dgm:prSet/>
      <dgm:spPr/>
      <dgm:t>
        <a:bodyPr/>
        <a:lstStyle/>
        <a:p>
          <a:endParaRPr lang="en-US"/>
        </a:p>
      </dgm:t>
    </dgm:pt>
    <dgm:pt modelId="{193540DE-12B8-4374-98C7-8FA2066EB089}">
      <dgm:prSet phldrT="[Text]" custT="1"/>
      <dgm:spPr/>
      <dgm:t>
        <a:bodyPr/>
        <a:lstStyle/>
        <a:p>
          <a:r>
            <a:rPr lang="en-US" sz="900">
              <a:ln/>
              <a:latin typeface="Times New Roman" panose="02020603050405020304" pitchFamily="18" charset="0"/>
              <a:cs typeface="Times New Roman" panose="02020603050405020304" pitchFamily="18" charset="0"/>
            </a:rPr>
            <a:t/>
          </a:r>
          <a:br>
            <a:rPr lang="en-US" sz="900">
              <a:ln/>
              <a:latin typeface="Times New Roman" panose="02020603050405020304" pitchFamily="18" charset="0"/>
              <a:cs typeface="Times New Roman" panose="02020603050405020304" pitchFamily="18" charset="0"/>
            </a:rPr>
          </a:br>
          <a:r>
            <a:rPr lang="en-US" sz="900">
              <a:ln/>
              <a:latin typeface="Times New Roman" panose="02020603050405020304" pitchFamily="18" charset="0"/>
              <a:cs typeface="Times New Roman" panose="02020603050405020304" pitchFamily="18" charset="0"/>
            </a:rPr>
            <a:t>SIMPEG KUMHAM</a:t>
          </a:r>
        </a:p>
      </dgm:t>
    </dgm:pt>
    <dgm:pt modelId="{613CAD92-8054-454A-8D72-40FF19D4BD44}" type="parTrans" cxnId="{5B6F25AA-7526-4AAE-8E34-83A70698F045}">
      <dgm:prSet/>
      <dgm:spPr/>
      <dgm:t>
        <a:bodyPr/>
        <a:lstStyle/>
        <a:p>
          <a:endParaRPr lang="en-US"/>
        </a:p>
      </dgm:t>
    </dgm:pt>
    <dgm:pt modelId="{B7B030F2-6455-4BBB-AB49-9BD66FDD2F43}" type="sibTrans" cxnId="{5B6F25AA-7526-4AAE-8E34-83A70698F045}">
      <dgm:prSet/>
      <dgm:spPr/>
      <dgm:t>
        <a:bodyPr/>
        <a:lstStyle/>
        <a:p>
          <a:endParaRPr lang="en-US"/>
        </a:p>
      </dgm:t>
    </dgm:pt>
    <dgm:pt modelId="{475DA2E3-FD03-497B-8AF6-1D3DEF26BB17}">
      <dgm:prSet phldrT="[Text]" custT="1"/>
      <dgm:spPr/>
      <dgm:t>
        <a:bodyPr/>
        <a:lstStyle/>
        <a:p>
          <a:pPr algn="ctr"/>
          <a:r>
            <a:rPr lang="en-US" sz="800" b="1">
              <a:latin typeface="Times New Roman" panose="02020603050405020304" pitchFamily="18" charset="0"/>
              <a:cs typeface="Times New Roman" panose="02020603050405020304" pitchFamily="18" charset="0"/>
            </a:rPr>
            <a:t>SUMAKER</a:t>
          </a:r>
        </a:p>
        <a:p>
          <a:pPr algn="l"/>
          <a:r>
            <a:rPr lang="en-US" sz="800" b="1">
              <a:latin typeface="Times New Roman" panose="02020603050405020304" pitchFamily="18" charset="0"/>
              <a:cs typeface="Times New Roman" panose="02020603050405020304" pitchFamily="18" charset="0"/>
            </a:rPr>
            <a:t>Administrasi</a:t>
          </a:r>
        </a:p>
        <a:p>
          <a:pPr algn="l"/>
          <a:r>
            <a:rPr lang="en-US" sz="800">
              <a:latin typeface="Times New Roman" panose="02020603050405020304" pitchFamily="18" charset="0"/>
              <a:cs typeface="Times New Roman" panose="02020603050405020304" pitchFamily="18" charset="0"/>
            </a:rPr>
            <a:t>-  Pengiriman Berkas </a:t>
          </a:r>
        </a:p>
        <a:p>
          <a:pPr algn="l"/>
          <a:r>
            <a:rPr lang="en-US" sz="800">
              <a:latin typeface="Times New Roman" panose="02020603050405020304" pitchFamily="18" charset="0"/>
              <a:cs typeface="Times New Roman" panose="02020603050405020304" pitchFamily="18" charset="0"/>
            </a:rPr>
            <a:t>- SK Pemeriksaan</a:t>
          </a:r>
        </a:p>
        <a:p>
          <a:pPr algn="l"/>
          <a:r>
            <a:rPr lang="en-US" sz="800">
              <a:latin typeface="Times New Roman" panose="02020603050405020304" pitchFamily="18" charset="0"/>
              <a:cs typeface="Times New Roman" panose="02020603050405020304" pitchFamily="18" charset="0"/>
            </a:rPr>
            <a:t>- SK Hukdis</a:t>
          </a:r>
        </a:p>
      </dgm:t>
    </dgm:pt>
    <dgm:pt modelId="{2F05FF62-8CCB-449B-B458-5438510AF91C}" type="parTrans" cxnId="{74B59889-E398-4194-B7DD-050141CD3D26}">
      <dgm:prSet/>
      <dgm:spPr/>
      <dgm:t>
        <a:bodyPr/>
        <a:lstStyle/>
        <a:p>
          <a:endParaRPr lang="en-US"/>
        </a:p>
      </dgm:t>
    </dgm:pt>
    <dgm:pt modelId="{3EF73378-A7D3-45C4-B9D6-A7608E472D72}" type="sibTrans" cxnId="{74B59889-E398-4194-B7DD-050141CD3D26}">
      <dgm:prSet/>
      <dgm:spPr/>
      <dgm:t>
        <a:bodyPr/>
        <a:lstStyle/>
        <a:p>
          <a:endParaRPr lang="en-US"/>
        </a:p>
      </dgm:t>
    </dgm:pt>
    <dgm:pt modelId="{A2B843D0-9456-4253-872A-573AADABEC98}">
      <dgm:prSet phldrT="[Text]" custT="1"/>
      <dgm:spPr/>
      <dgm:t>
        <a:bodyPr/>
        <a:lstStyle/>
        <a:p>
          <a:pPr algn="ctr"/>
          <a:r>
            <a:rPr lang="en-US" sz="800" b="1">
              <a:latin typeface="Times New Roman" panose="02020603050405020304" pitchFamily="18" charset="0"/>
              <a:cs typeface="Times New Roman" panose="02020603050405020304" pitchFamily="18" charset="0"/>
            </a:rPr>
            <a:t>SIMWAS</a:t>
          </a:r>
        </a:p>
        <a:p>
          <a:pPr algn="l"/>
          <a:r>
            <a:rPr lang="en-US" sz="800" b="1">
              <a:latin typeface="Times New Roman" panose="02020603050405020304" pitchFamily="18" charset="0"/>
              <a:cs typeface="Times New Roman" panose="02020603050405020304" pitchFamily="18" charset="0"/>
            </a:rPr>
            <a:t>Proses</a:t>
          </a:r>
        </a:p>
        <a:p>
          <a:pPr algn="l"/>
          <a:r>
            <a:rPr lang="en-US" sz="800">
              <a:latin typeface="Times New Roman" panose="02020603050405020304" pitchFamily="18" charset="0"/>
              <a:cs typeface="Times New Roman" panose="02020603050405020304" pitchFamily="18" charset="0"/>
            </a:rPr>
            <a:t>- Pemangilan</a:t>
          </a:r>
        </a:p>
        <a:p>
          <a:pPr algn="l"/>
          <a:r>
            <a:rPr lang="en-US" sz="800">
              <a:latin typeface="Times New Roman" panose="02020603050405020304" pitchFamily="18" charset="0"/>
              <a:cs typeface="Times New Roman" panose="02020603050405020304" pitchFamily="18" charset="0"/>
            </a:rPr>
            <a:t>- Pemeriksaan</a:t>
          </a:r>
        </a:p>
        <a:p>
          <a:pPr algn="l"/>
          <a:r>
            <a:rPr lang="en-US" sz="800">
              <a:latin typeface="Times New Roman" panose="02020603050405020304" pitchFamily="18" charset="0"/>
              <a:cs typeface="Times New Roman" panose="02020603050405020304" pitchFamily="18" charset="0"/>
            </a:rPr>
            <a:t>- Penjatuhan Hukuman </a:t>
          </a:r>
        </a:p>
        <a:p>
          <a:pPr algn="l"/>
          <a:endParaRPr lang="en-US" sz="800"/>
        </a:p>
      </dgm:t>
    </dgm:pt>
    <dgm:pt modelId="{F38507D8-5AB3-4EA3-8E85-8304469CF3F9}" type="parTrans" cxnId="{5F5C7F0A-C2E1-4AFF-B862-E70B8F90D4DB}">
      <dgm:prSet/>
      <dgm:spPr/>
      <dgm:t>
        <a:bodyPr/>
        <a:lstStyle/>
        <a:p>
          <a:endParaRPr lang="en-US"/>
        </a:p>
      </dgm:t>
    </dgm:pt>
    <dgm:pt modelId="{7CDA548B-D92E-4E1E-9EF5-F88195C3238B}" type="sibTrans" cxnId="{5F5C7F0A-C2E1-4AFF-B862-E70B8F90D4DB}">
      <dgm:prSet/>
      <dgm:spPr/>
      <dgm:t>
        <a:bodyPr/>
        <a:lstStyle/>
        <a:p>
          <a:endParaRPr lang="en-US"/>
        </a:p>
      </dgm:t>
    </dgm:pt>
    <dgm:pt modelId="{A2ABDC61-1980-4292-867A-1C4F5C33EE96}">
      <dgm:prSet phldrT="[Text]" custScaleX="245234" custScaleY="58765" custRadScaleRad="107021" custRadScaleInc="-30794"/>
      <dgm:spPr/>
      <dgm:t>
        <a:bodyPr/>
        <a:lstStyle/>
        <a:p>
          <a:endParaRPr lang="en-US"/>
        </a:p>
      </dgm:t>
    </dgm:pt>
    <dgm:pt modelId="{F59CBFF0-C52F-4770-945B-0171960AA789}" type="parTrans" cxnId="{B934320C-7C6E-4ECA-838F-EDAB8F29476D}">
      <dgm:prSet/>
      <dgm:spPr/>
      <dgm:t>
        <a:bodyPr/>
        <a:lstStyle/>
        <a:p>
          <a:endParaRPr lang="en-US"/>
        </a:p>
      </dgm:t>
    </dgm:pt>
    <dgm:pt modelId="{257A3744-D852-4DBF-B00B-F3BD0AD3E13F}" type="sibTrans" cxnId="{B934320C-7C6E-4ECA-838F-EDAB8F29476D}">
      <dgm:prSet/>
      <dgm:spPr/>
      <dgm:t>
        <a:bodyPr/>
        <a:lstStyle/>
        <a:p>
          <a:endParaRPr lang="en-US"/>
        </a:p>
      </dgm:t>
    </dgm:pt>
    <dgm:pt modelId="{FA078075-8855-42FB-AC30-3E167635CC28}">
      <dgm:prSet phldrT="[Text]" custScaleX="245234" custScaleY="58765" custRadScaleRad="107021" custRadScaleInc="-30794"/>
      <dgm:spPr/>
      <dgm:t>
        <a:bodyPr/>
        <a:lstStyle/>
        <a:p>
          <a:endParaRPr lang="en-US"/>
        </a:p>
      </dgm:t>
    </dgm:pt>
    <dgm:pt modelId="{B8217188-AC93-456B-8854-252B706724B6}" type="parTrans" cxnId="{90609FDC-1B15-476F-99AE-A83212560492}">
      <dgm:prSet/>
      <dgm:spPr/>
      <dgm:t>
        <a:bodyPr/>
        <a:lstStyle/>
        <a:p>
          <a:endParaRPr lang="en-US"/>
        </a:p>
      </dgm:t>
    </dgm:pt>
    <dgm:pt modelId="{F0C32BF7-81A8-4B4C-BB11-3894DBCE5E1E}" type="sibTrans" cxnId="{90609FDC-1B15-476F-99AE-A83212560492}">
      <dgm:prSet/>
      <dgm:spPr/>
      <dgm:t>
        <a:bodyPr/>
        <a:lstStyle/>
        <a:p>
          <a:endParaRPr lang="en-US"/>
        </a:p>
      </dgm:t>
    </dgm:pt>
    <dgm:pt modelId="{16DEDD97-3249-42A4-A38A-F44587D130C2}">
      <dgm:prSet phldrT="[Text]" custScaleX="150869" custScaleY="91975" custLinFactNeighborX="-17049" custLinFactNeighborY="-19165"/>
      <dgm:spPr/>
      <dgm:t>
        <a:bodyPr/>
        <a:lstStyle/>
        <a:p>
          <a:endParaRPr lang="en-US"/>
        </a:p>
      </dgm:t>
    </dgm:pt>
    <dgm:pt modelId="{17E9FD14-D967-4DF9-93CA-E95FDE81BD0E}" type="parTrans" cxnId="{E5CB2D5E-07FA-42D5-9668-97D725C3B84A}">
      <dgm:prSet/>
      <dgm:spPr/>
      <dgm:t>
        <a:bodyPr/>
        <a:lstStyle/>
        <a:p>
          <a:endParaRPr lang="en-US"/>
        </a:p>
      </dgm:t>
    </dgm:pt>
    <dgm:pt modelId="{3C725AAB-17D5-4DDC-B759-6398CD670F25}" type="sibTrans" cxnId="{E5CB2D5E-07FA-42D5-9668-97D725C3B84A}">
      <dgm:prSet/>
      <dgm:spPr/>
      <dgm:t>
        <a:bodyPr/>
        <a:lstStyle/>
        <a:p>
          <a:endParaRPr lang="en-US"/>
        </a:p>
      </dgm:t>
    </dgm:pt>
    <dgm:pt modelId="{085E9C93-D218-4BF6-967B-E678FE6A5163}">
      <dgm:prSet phldrT="[Text]" custScaleX="139157" custScaleY="91975" custLinFactNeighborX="-17049" custLinFactNeighborY="-19165"/>
      <dgm:spPr>
        <a:prstGeom prst="rect">
          <a:avLst/>
        </a:prstGeom>
      </dgm:spPr>
      <dgm:t>
        <a:bodyPr/>
        <a:lstStyle/>
        <a:p>
          <a:endParaRPr lang="en-US"/>
        </a:p>
      </dgm:t>
    </dgm:pt>
    <dgm:pt modelId="{92FA8CB3-1B2A-4A19-8ACF-0952EC4A1E19}" type="parTrans" cxnId="{D7AB2E8C-0F7B-42B3-93C9-B4FE61C89D68}">
      <dgm:prSet/>
      <dgm:spPr/>
      <dgm:t>
        <a:bodyPr/>
        <a:lstStyle/>
        <a:p>
          <a:endParaRPr lang="en-US"/>
        </a:p>
      </dgm:t>
    </dgm:pt>
    <dgm:pt modelId="{96111FFE-9674-4E38-8DA6-44D68E5C9B66}" type="sibTrans" cxnId="{D7AB2E8C-0F7B-42B3-93C9-B4FE61C89D68}">
      <dgm:prSet/>
      <dgm:spPr/>
      <dgm:t>
        <a:bodyPr/>
        <a:lstStyle/>
        <a:p>
          <a:endParaRPr lang="en-US"/>
        </a:p>
      </dgm:t>
    </dgm:pt>
    <dgm:pt modelId="{4DE75D7D-098B-4A83-A4C5-74726F516D78}">
      <dgm:prSet phldrT="[Text]" custScaleX="139157" custScaleY="91975" custLinFactNeighborX="-17049" custLinFactNeighborY="-19165"/>
      <dgm:spPr>
        <a:prstGeom prst="rect">
          <a:avLst/>
        </a:prstGeom>
      </dgm:spPr>
      <dgm:t>
        <a:bodyPr/>
        <a:lstStyle/>
        <a:p>
          <a:endParaRPr lang="en-US"/>
        </a:p>
      </dgm:t>
    </dgm:pt>
    <dgm:pt modelId="{87122729-69E4-4088-8CBE-34EB1FA597D1}" type="parTrans" cxnId="{C73D292D-3270-4E0B-A9B4-B735DB710AF0}">
      <dgm:prSet/>
      <dgm:spPr/>
      <dgm:t>
        <a:bodyPr/>
        <a:lstStyle/>
        <a:p>
          <a:endParaRPr lang="en-US"/>
        </a:p>
      </dgm:t>
    </dgm:pt>
    <dgm:pt modelId="{0CEBF015-81F6-474E-ACF6-C05CE614B9C8}" type="sibTrans" cxnId="{C73D292D-3270-4E0B-A9B4-B735DB710AF0}">
      <dgm:prSet/>
      <dgm:spPr/>
      <dgm:t>
        <a:bodyPr/>
        <a:lstStyle/>
        <a:p>
          <a:endParaRPr lang="en-US"/>
        </a:p>
      </dgm:t>
    </dgm:pt>
    <dgm:pt modelId="{88CEFA0D-3017-44C4-9E45-26688E009050}" type="pres">
      <dgm:prSet presAssocID="{59772343-B4CA-4B17-A8AD-24D8215A11B5}" presName="Name0" presStyleCnt="0">
        <dgm:presLayoutVars>
          <dgm:chMax val="1"/>
          <dgm:chPref val="1"/>
          <dgm:dir/>
          <dgm:animOne val="branch"/>
          <dgm:animLvl val="lvl"/>
        </dgm:presLayoutVars>
      </dgm:prSet>
      <dgm:spPr/>
      <dgm:t>
        <a:bodyPr/>
        <a:lstStyle/>
        <a:p>
          <a:endParaRPr lang="en-US"/>
        </a:p>
      </dgm:t>
    </dgm:pt>
    <dgm:pt modelId="{0A98DEB5-4CD2-4E6F-B4FE-C0E1EBD7F53D}" type="pres">
      <dgm:prSet presAssocID="{82483291-D7BB-4DDB-9F09-CB32B4ED4AB1}" presName="singleCycle" presStyleCnt="0"/>
      <dgm:spPr/>
      <dgm:t>
        <a:bodyPr/>
        <a:lstStyle/>
        <a:p>
          <a:endParaRPr lang="en-US"/>
        </a:p>
      </dgm:t>
    </dgm:pt>
    <dgm:pt modelId="{AD9E172A-5F30-427F-8551-72CCF96D465F}" type="pres">
      <dgm:prSet presAssocID="{82483291-D7BB-4DDB-9F09-CB32B4ED4AB1}" presName="singleCenter" presStyleLbl="node1" presStyleIdx="0" presStyleCnt="4" custScaleX="185847" custScaleY="108794" custLinFactNeighborX="5308" custLinFactNeighborY="-21856">
        <dgm:presLayoutVars>
          <dgm:chMax val="7"/>
          <dgm:chPref val="7"/>
        </dgm:presLayoutVars>
      </dgm:prSet>
      <dgm:spPr>
        <a:prstGeom prst="rect">
          <a:avLst/>
        </a:prstGeom>
      </dgm:spPr>
      <dgm:t>
        <a:bodyPr/>
        <a:lstStyle/>
        <a:p>
          <a:endParaRPr lang="en-US"/>
        </a:p>
      </dgm:t>
    </dgm:pt>
    <dgm:pt modelId="{C612B55E-DF03-4DE2-8B5C-32049481E54A}" type="pres">
      <dgm:prSet presAssocID="{613CAD92-8054-454A-8D72-40FF19D4BD44}" presName="Name56" presStyleLbl="parChTrans1D2" presStyleIdx="0" presStyleCnt="3"/>
      <dgm:spPr/>
      <dgm:t>
        <a:bodyPr/>
        <a:lstStyle/>
        <a:p>
          <a:endParaRPr lang="en-US"/>
        </a:p>
      </dgm:t>
    </dgm:pt>
    <dgm:pt modelId="{5B37189E-E489-427C-BDE2-FD3B178928E3}" type="pres">
      <dgm:prSet presAssocID="{193540DE-12B8-4374-98C7-8FA2066EB089}" presName="text0" presStyleLbl="node1" presStyleIdx="1" presStyleCnt="4" custScaleX="245234" custScaleY="58765" custRadScaleRad="102728" custRadScaleInc="11994">
        <dgm:presLayoutVars>
          <dgm:bulletEnabled val="1"/>
        </dgm:presLayoutVars>
      </dgm:prSet>
      <dgm:spPr/>
      <dgm:t>
        <a:bodyPr/>
        <a:lstStyle/>
        <a:p>
          <a:endParaRPr lang="en-US"/>
        </a:p>
      </dgm:t>
    </dgm:pt>
    <dgm:pt modelId="{9410222C-74CB-4D03-8B20-80F3A06BFC07}" type="pres">
      <dgm:prSet presAssocID="{2F05FF62-8CCB-449B-B458-5438510AF91C}" presName="Name56" presStyleLbl="parChTrans1D2" presStyleIdx="1" presStyleCnt="3"/>
      <dgm:spPr/>
      <dgm:t>
        <a:bodyPr/>
        <a:lstStyle/>
        <a:p>
          <a:endParaRPr lang="en-US"/>
        </a:p>
      </dgm:t>
    </dgm:pt>
    <dgm:pt modelId="{BEB15795-3579-40F7-990D-E462DDAC39BB}" type="pres">
      <dgm:prSet presAssocID="{475DA2E3-FD03-497B-8AF6-1D3DEF26BB17}" presName="text0" presStyleLbl="node1" presStyleIdx="2" presStyleCnt="4" custScaleX="195781" custScaleY="179872" custRadScaleRad="89360" custRadScaleInc="-1606">
        <dgm:presLayoutVars>
          <dgm:bulletEnabled val="1"/>
        </dgm:presLayoutVars>
      </dgm:prSet>
      <dgm:spPr/>
      <dgm:t>
        <a:bodyPr/>
        <a:lstStyle/>
        <a:p>
          <a:endParaRPr lang="en-US"/>
        </a:p>
      </dgm:t>
    </dgm:pt>
    <dgm:pt modelId="{09B94E90-C1A0-4A7B-9FE9-9B640E82A6D1}" type="pres">
      <dgm:prSet presAssocID="{F38507D8-5AB3-4EA3-8E85-8304469CF3F9}" presName="Name56" presStyleLbl="parChTrans1D2" presStyleIdx="2" presStyleCnt="3"/>
      <dgm:spPr/>
      <dgm:t>
        <a:bodyPr/>
        <a:lstStyle/>
        <a:p>
          <a:endParaRPr lang="en-US"/>
        </a:p>
      </dgm:t>
    </dgm:pt>
    <dgm:pt modelId="{AB74AC71-1558-4D62-A07E-CFB809F45DE6}" type="pres">
      <dgm:prSet presAssocID="{A2B843D0-9456-4253-872A-573AADABEC98}" presName="text0" presStyleLbl="node1" presStyleIdx="3" presStyleCnt="4" custScaleX="233411" custScaleY="226751" custRadScaleRad="79770" custRadScaleInc="-13787">
        <dgm:presLayoutVars>
          <dgm:bulletEnabled val="1"/>
        </dgm:presLayoutVars>
      </dgm:prSet>
      <dgm:spPr/>
      <dgm:t>
        <a:bodyPr/>
        <a:lstStyle/>
        <a:p>
          <a:endParaRPr lang="en-US"/>
        </a:p>
      </dgm:t>
    </dgm:pt>
  </dgm:ptLst>
  <dgm:cxnLst>
    <dgm:cxn modelId="{D7AB2E8C-0F7B-42B3-93C9-B4FE61C89D68}" srcId="{59772343-B4CA-4B17-A8AD-24D8215A11B5}" destId="{085E9C93-D218-4BF6-967B-E678FE6A5163}" srcOrd="4" destOrd="0" parTransId="{92FA8CB3-1B2A-4A19-8ACF-0952EC4A1E19}" sibTransId="{96111FFE-9674-4E38-8DA6-44D68E5C9B66}"/>
    <dgm:cxn modelId="{698B3486-2D64-450B-BB37-A58FC5A8A145}" type="presOf" srcId="{82483291-D7BB-4DDB-9F09-CB32B4ED4AB1}" destId="{AD9E172A-5F30-427F-8551-72CCF96D465F}" srcOrd="0" destOrd="0" presId="urn:microsoft.com/office/officeart/2008/layout/RadialCluster"/>
    <dgm:cxn modelId="{74DF3EA8-4BC3-41C7-AF55-5AF3874535F3}" type="presOf" srcId="{475DA2E3-FD03-497B-8AF6-1D3DEF26BB17}" destId="{BEB15795-3579-40F7-990D-E462DDAC39BB}" srcOrd="0" destOrd="0" presId="urn:microsoft.com/office/officeart/2008/layout/RadialCluster"/>
    <dgm:cxn modelId="{5F5C7F0A-C2E1-4AFF-B862-E70B8F90D4DB}" srcId="{82483291-D7BB-4DDB-9F09-CB32B4ED4AB1}" destId="{A2B843D0-9456-4253-872A-573AADABEC98}" srcOrd="2" destOrd="0" parTransId="{F38507D8-5AB3-4EA3-8E85-8304469CF3F9}" sibTransId="{7CDA548B-D92E-4E1E-9EF5-F88195C3238B}"/>
    <dgm:cxn modelId="{20D3B684-B055-4A39-9E2C-EAD42A2A6B92}" type="presOf" srcId="{59772343-B4CA-4B17-A8AD-24D8215A11B5}" destId="{88CEFA0D-3017-44C4-9E45-26688E009050}" srcOrd="0" destOrd="0" presId="urn:microsoft.com/office/officeart/2008/layout/RadialCluster"/>
    <dgm:cxn modelId="{A3418EE1-B2CA-41FD-B03A-8E66F441DAC2}" type="presOf" srcId="{F38507D8-5AB3-4EA3-8E85-8304469CF3F9}" destId="{09B94E90-C1A0-4A7B-9FE9-9B640E82A6D1}" srcOrd="0" destOrd="0" presId="urn:microsoft.com/office/officeart/2008/layout/RadialCluster"/>
    <dgm:cxn modelId="{B934320C-7C6E-4ECA-838F-EDAB8F29476D}" srcId="{59772343-B4CA-4B17-A8AD-24D8215A11B5}" destId="{A2ABDC61-1980-4292-867A-1C4F5C33EE96}" srcOrd="1" destOrd="0" parTransId="{F59CBFF0-C52F-4770-945B-0171960AA789}" sibTransId="{257A3744-D852-4DBF-B00B-F3BD0AD3E13F}"/>
    <dgm:cxn modelId="{74B59889-E398-4194-B7DD-050141CD3D26}" srcId="{82483291-D7BB-4DDB-9F09-CB32B4ED4AB1}" destId="{475DA2E3-FD03-497B-8AF6-1D3DEF26BB17}" srcOrd="1" destOrd="0" parTransId="{2F05FF62-8CCB-449B-B458-5438510AF91C}" sibTransId="{3EF73378-A7D3-45C4-B9D6-A7608E472D72}"/>
    <dgm:cxn modelId="{E5CB2D5E-07FA-42D5-9668-97D725C3B84A}" srcId="{59772343-B4CA-4B17-A8AD-24D8215A11B5}" destId="{16DEDD97-3249-42A4-A38A-F44587D130C2}" srcOrd="3" destOrd="0" parTransId="{17E9FD14-D967-4DF9-93CA-E95FDE81BD0E}" sibTransId="{3C725AAB-17D5-4DDC-B759-6398CD670F25}"/>
    <dgm:cxn modelId="{61E12739-C73B-4C93-BB1F-E7A2CDA4E042}" srcId="{59772343-B4CA-4B17-A8AD-24D8215A11B5}" destId="{82483291-D7BB-4DDB-9F09-CB32B4ED4AB1}" srcOrd="0" destOrd="0" parTransId="{C5C4526C-52E1-44F9-8D57-D24F824D9CE3}" sibTransId="{7ED51A32-A172-4370-88BF-85341BCC6EBE}"/>
    <dgm:cxn modelId="{F388389B-6C8B-4B3D-BFC1-89A8BB54B7D7}" type="presOf" srcId="{193540DE-12B8-4374-98C7-8FA2066EB089}" destId="{5B37189E-E489-427C-BDE2-FD3B178928E3}" srcOrd="0" destOrd="0" presId="urn:microsoft.com/office/officeart/2008/layout/RadialCluster"/>
    <dgm:cxn modelId="{7E8254A0-E94C-4682-99D2-8D617F80B8AA}" type="presOf" srcId="{A2B843D0-9456-4253-872A-573AADABEC98}" destId="{AB74AC71-1558-4D62-A07E-CFB809F45DE6}" srcOrd="0" destOrd="0" presId="urn:microsoft.com/office/officeart/2008/layout/RadialCluster"/>
    <dgm:cxn modelId="{60EED5B2-7094-427A-BD6C-FCF5B3DA5BC9}" type="presOf" srcId="{613CAD92-8054-454A-8D72-40FF19D4BD44}" destId="{C612B55E-DF03-4DE2-8B5C-32049481E54A}" srcOrd="0" destOrd="0" presId="urn:microsoft.com/office/officeart/2008/layout/RadialCluster"/>
    <dgm:cxn modelId="{5B6F25AA-7526-4AAE-8E34-83A70698F045}" srcId="{82483291-D7BB-4DDB-9F09-CB32B4ED4AB1}" destId="{193540DE-12B8-4374-98C7-8FA2066EB089}" srcOrd="0" destOrd="0" parTransId="{613CAD92-8054-454A-8D72-40FF19D4BD44}" sibTransId="{B7B030F2-6455-4BBB-AB49-9BD66FDD2F43}"/>
    <dgm:cxn modelId="{170D8D63-4C00-43E7-A300-34438F13902A}" type="presOf" srcId="{2F05FF62-8CCB-449B-B458-5438510AF91C}" destId="{9410222C-74CB-4D03-8B20-80F3A06BFC07}" srcOrd="0" destOrd="0" presId="urn:microsoft.com/office/officeart/2008/layout/RadialCluster"/>
    <dgm:cxn modelId="{C73D292D-3270-4E0B-A9B4-B735DB710AF0}" srcId="{59772343-B4CA-4B17-A8AD-24D8215A11B5}" destId="{4DE75D7D-098B-4A83-A4C5-74726F516D78}" srcOrd="5" destOrd="0" parTransId="{87122729-69E4-4088-8CBE-34EB1FA597D1}" sibTransId="{0CEBF015-81F6-474E-ACF6-C05CE614B9C8}"/>
    <dgm:cxn modelId="{90609FDC-1B15-476F-99AE-A83212560492}" srcId="{59772343-B4CA-4B17-A8AD-24D8215A11B5}" destId="{FA078075-8855-42FB-AC30-3E167635CC28}" srcOrd="2" destOrd="0" parTransId="{B8217188-AC93-456B-8854-252B706724B6}" sibTransId="{F0C32BF7-81A8-4B4C-BB11-3894DBCE5E1E}"/>
    <dgm:cxn modelId="{F97F8706-3C89-4201-94D5-96655DBA9843}" type="presParOf" srcId="{88CEFA0D-3017-44C4-9E45-26688E009050}" destId="{0A98DEB5-4CD2-4E6F-B4FE-C0E1EBD7F53D}" srcOrd="0" destOrd="0" presId="urn:microsoft.com/office/officeart/2008/layout/RadialCluster"/>
    <dgm:cxn modelId="{39659CAF-3566-40D6-947F-F1EAF2B4B3D2}" type="presParOf" srcId="{0A98DEB5-4CD2-4E6F-B4FE-C0E1EBD7F53D}" destId="{AD9E172A-5F30-427F-8551-72CCF96D465F}" srcOrd="0" destOrd="0" presId="urn:microsoft.com/office/officeart/2008/layout/RadialCluster"/>
    <dgm:cxn modelId="{9AE90E5C-8463-4AB5-A53F-F5C10C3F436C}" type="presParOf" srcId="{0A98DEB5-4CD2-4E6F-B4FE-C0E1EBD7F53D}" destId="{C612B55E-DF03-4DE2-8B5C-32049481E54A}" srcOrd="1" destOrd="0" presId="urn:microsoft.com/office/officeart/2008/layout/RadialCluster"/>
    <dgm:cxn modelId="{2D27DB63-56EE-4AD8-A2C2-B845853CB901}" type="presParOf" srcId="{0A98DEB5-4CD2-4E6F-B4FE-C0E1EBD7F53D}" destId="{5B37189E-E489-427C-BDE2-FD3B178928E3}" srcOrd="2" destOrd="0" presId="urn:microsoft.com/office/officeart/2008/layout/RadialCluster"/>
    <dgm:cxn modelId="{A2CAFFAD-80CD-4CF1-B8B8-B98F56708047}" type="presParOf" srcId="{0A98DEB5-4CD2-4E6F-B4FE-C0E1EBD7F53D}" destId="{9410222C-74CB-4D03-8B20-80F3A06BFC07}" srcOrd="3" destOrd="0" presId="urn:microsoft.com/office/officeart/2008/layout/RadialCluster"/>
    <dgm:cxn modelId="{5B60D3B5-C44A-4062-A1A5-81D67FB4864B}" type="presParOf" srcId="{0A98DEB5-4CD2-4E6F-B4FE-C0E1EBD7F53D}" destId="{BEB15795-3579-40F7-990D-E462DDAC39BB}" srcOrd="4" destOrd="0" presId="urn:microsoft.com/office/officeart/2008/layout/RadialCluster"/>
    <dgm:cxn modelId="{53CA19DB-AD13-41EE-9BD8-BCC5A2389B79}" type="presParOf" srcId="{0A98DEB5-4CD2-4E6F-B4FE-C0E1EBD7F53D}" destId="{09B94E90-C1A0-4A7B-9FE9-9B640E82A6D1}" srcOrd="5" destOrd="0" presId="urn:microsoft.com/office/officeart/2008/layout/RadialCluster"/>
    <dgm:cxn modelId="{080FDDF5-3F88-4500-B3D9-3446955141AF}" type="presParOf" srcId="{0A98DEB5-4CD2-4E6F-B4FE-C0E1EBD7F53D}" destId="{AB74AC71-1558-4D62-A07E-CFB809F45DE6}" srcOrd="6" destOrd="0" presId="urn:microsoft.com/office/officeart/2008/layout/RadialCluster"/>
  </dgm:cxnLst>
  <dgm:bg/>
  <dgm:whole>
    <a:ln>
      <a:solidFill>
        <a:schemeClr val="accent1"/>
      </a:solidFill>
    </a:ln>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9E172A-5F30-427F-8551-72CCF96D465F}">
      <dsp:nvSpPr>
        <dsp:cNvPr id="0" name=""/>
        <dsp:cNvSpPr/>
      </dsp:nvSpPr>
      <dsp:spPr>
        <a:xfrm>
          <a:off x="969438" y="389303"/>
          <a:ext cx="1306402" cy="764761"/>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endParaRPr lang="en-US" sz="800" b="1" kern="1200">
            <a:latin typeface="Times New Roman" panose="02020603050405020304" pitchFamily="18" charset="0"/>
            <a:cs typeface="Times New Roman" panose="02020603050405020304" pitchFamily="18" charset="0"/>
          </a:endParaRPr>
        </a:p>
        <a:p>
          <a:pPr lvl="0" algn="ctr"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DISIPLIN</a:t>
          </a:r>
          <a:endParaRPr lang="en-US" sz="800" kern="1200">
            <a:latin typeface="Times New Roman" panose="02020603050405020304" pitchFamily="18" charset="0"/>
            <a:cs typeface="Times New Roman" panose="02020603050405020304" pitchFamily="18" charset="0"/>
          </a:endParaRP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Proses</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Administrasi </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Data Hukdis / base data</a:t>
          </a:r>
        </a:p>
        <a:p>
          <a:pPr lvl="0" algn="ctr" defTabSz="355600">
            <a:lnSpc>
              <a:spcPct val="90000"/>
            </a:lnSpc>
            <a:spcBef>
              <a:spcPct val="0"/>
            </a:spcBef>
            <a:spcAft>
              <a:spcPct val="35000"/>
            </a:spcAft>
          </a:pPr>
          <a:endParaRPr lang="en-US" sz="800" kern="1200">
            <a:latin typeface="Times New Roman" panose="02020603050405020304" pitchFamily="18" charset="0"/>
            <a:cs typeface="Times New Roman" panose="02020603050405020304" pitchFamily="18" charset="0"/>
          </a:endParaRPr>
        </a:p>
      </dsp:txBody>
      <dsp:txXfrm>
        <a:off x="969438" y="389303"/>
        <a:ext cx="1306402" cy="764761"/>
      </dsp:txXfrm>
    </dsp:sp>
    <dsp:sp modelId="{C612B55E-DF03-4DE2-8B5C-32049481E54A}">
      <dsp:nvSpPr>
        <dsp:cNvPr id="0" name=""/>
        <dsp:cNvSpPr/>
      </dsp:nvSpPr>
      <dsp:spPr>
        <a:xfrm rot="16332988">
          <a:off x="1585539" y="335356"/>
          <a:ext cx="107975" cy="0"/>
        </a:xfrm>
        <a:custGeom>
          <a:avLst/>
          <a:gdLst/>
          <a:ahLst/>
          <a:cxnLst/>
          <a:rect l="0" t="0" r="0" b="0"/>
          <a:pathLst>
            <a:path>
              <a:moveTo>
                <a:pt x="0" y="0"/>
              </a:moveTo>
              <a:lnTo>
                <a:pt x="107975"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B37189E-E489-427C-BDE2-FD3B178928E3}">
      <dsp:nvSpPr>
        <dsp:cNvPr id="0" name=""/>
        <dsp:cNvSpPr/>
      </dsp:nvSpPr>
      <dsp:spPr>
        <a:xfrm>
          <a:off x="1069477" y="4641"/>
          <a:ext cx="1154986" cy="276767"/>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US" sz="900" kern="1200">
              <a:ln/>
              <a:latin typeface="Times New Roman" panose="02020603050405020304" pitchFamily="18" charset="0"/>
              <a:cs typeface="Times New Roman" panose="02020603050405020304" pitchFamily="18" charset="0"/>
            </a:rPr>
            <a:t/>
          </a:r>
          <a:br>
            <a:rPr lang="en-US" sz="900" kern="1200">
              <a:ln/>
              <a:latin typeface="Times New Roman" panose="02020603050405020304" pitchFamily="18" charset="0"/>
              <a:cs typeface="Times New Roman" panose="02020603050405020304" pitchFamily="18" charset="0"/>
            </a:rPr>
          </a:br>
          <a:r>
            <a:rPr lang="en-US" sz="900" kern="1200">
              <a:ln/>
              <a:latin typeface="Times New Roman" panose="02020603050405020304" pitchFamily="18" charset="0"/>
              <a:cs typeface="Times New Roman" panose="02020603050405020304" pitchFamily="18" charset="0"/>
            </a:rPr>
            <a:t>SIMPEG KUMHAM</a:t>
          </a:r>
        </a:p>
      </dsp:txBody>
      <dsp:txXfrm>
        <a:off x="1082988" y="18152"/>
        <a:ext cx="1127964" cy="249745"/>
      </dsp:txXfrm>
    </dsp:sp>
    <dsp:sp modelId="{9410222C-74CB-4D03-8B20-80F3A06BFC07}">
      <dsp:nvSpPr>
        <dsp:cNvPr id="0" name=""/>
        <dsp:cNvSpPr/>
      </dsp:nvSpPr>
      <dsp:spPr>
        <a:xfrm rot="3132912">
          <a:off x="1886102" y="1221362"/>
          <a:ext cx="170303" cy="0"/>
        </a:xfrm>
        <a:custGeom>
          <a:avLst/>
          <a:gdLst/>
          <a:ahLst/>
          <a:cxnLst/>
          <a:rect l="0" t="0" r="0" b="0"/>
          <a:pathLst>
            <a:path>
              <a:moveTo>
                <a:pt x="0" y="0"/>
              </a:moveTo>
              <a:lnTo>
                <a:pt x="170303"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EB15795-3579-40F7-990D-E462DDAC39BB}">
      <dsp:nvSpPr>
        <dsp:cNvPr id="0" name=""/>
        <dsp:cNvSpPr/>
      </dsp:nvSpPr>
      <dsp:spPr>
        <a:xfrm>
          <a:off x="1890767" y="1288659"/>
          <a:ext cx="922075" cy="8471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SUMAKER</a:t>
          </a:r>
        </a:p>
        <a:p>
          <a:pPr lvl="0" algn="l"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Administrasi</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Pengiriman Berkas </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SK Pemeriksaan</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SK Hukdis</a:t>
          </a:r>
        </a:p>
      </dsp:txBody>
      <dsp:txXfrm>
        <a:off x="1932121" y="1330013"/>
        <a:ext cx="839367" cy="764440"/>
      </dsp:txXfrm>
    </dsp:sp>
    <dsp:sp modelId="{09B94E90-C1A0-4A7B-9FE9-9B640E82A6D1}">
      <dsp:nvSpPr>
        <dsp:cNvPr id="0" name=""/>
        <dsp:cNvSpPr/>
      </dsp:nvSpPr>
      <dsp:spPr>
        <a:xfrm rot="7691140">
          <a:off x="1229858" y="1198767"/>
          <a:ext cx="113744" cy="0"/>
        </a:xfrm>
        <a:custGeom>
          <a:avLst/>
          <a:gdLst/>
          <a:ahLst/>
          <a:cxnLst/>
          <a:rect l="0" t="0" r="0" b="0"/>
          <a:pathLst>
            <a:path>
              <a:moveTo>
                <a:pt x="0" y="0"/>
              </a:moveTo>
              <a:lnTo>
                <a:pt x="113744"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B74AC71-1558-4D62-A07E-CFB809F45DE6}">
      <dsp:nvSpPr>
        <dsp:cNvPr id="0" name=""/>
        <dsp:cNvSpPr/>
      </dsp:nvSpPr>
      <dsp:spPr>
        <a:xfrm>
          <a:off x="281945" y="1243470"/>
          <a:ext cx="1099303" cy="106793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SIMWAS</a:t>
          </a:r>
        </a:p>
        <a:p>
          <a:pPr lvl="0" algn="l"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Proses</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Pemangilan</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Pemeriksaan</a:t>
          </a:r>
        </a:p>
        <a:p>
          <a:pPr lvl="0" algn="l"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 Penjatuhan Hukuman </a:t>
          </a:r>
        </a:p>
        <a:p>
          <a:pPr lvl="0" algn="l" defTabSz="355600">
            <a:lnSpc>
              <a:spcPct val="90000"/>
            </a:lnSpc>
            <a:spcBef>
              <a:spcPct val="0"/>
            </a:spcBef>
            <a:spcAft>
              <a:spcPct val="35000"/>
            </a:spcAft>
          </a:pPr>
          <a:endParaRPr lang="en-US" sz="800" kern="1200"/>
        </a:p>
      </dsp:txBody>
      <dsp:txXfrm>
        <a:off x="334077" y="1295602"/>
        <a:ext cx="995039" cy="963672"/>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98302E9-394C-459F-88D7-AAD8C5F3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5455</TotalTime>
  <Pages>19</Pages>
  <Words>8294</Words>
  <Characters>47279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User09 BPPHAM</dc:creator>
  <cp:keywords/>
  <dc:description/>
  <cp:lastModifiedBy>User</cp:lastModifiedBy>
  <cp:revision>679</cp:revision>
  <cp:lastPrinted>2021-03-14T14:36:00Z</cp:lastPrinted>
  <dcterms:created xsi:type="dcterms:W3CDTF">2021-03-03T03:36:00Z</dcterms:created>
  <dcterms:modified xsi:type="dcterms:W3CDTF">2021-07-13T02:27:00Z</dcterms:modified>
</cp:coreProperties>
</file>